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F" w:rsidRPr="00FC0BFA"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 xml:space="preserve">ДОГОВОР № </w:t>
      </w:r>
      <w:r w:rsidR="00BE3C30">
        <w:rPr>
          <w:rFonts w:ascii="Times New Roman" w:eastAsia="Arial" w:hAnsi="Times New Roman" w:cs="Times New Roman"/>
          <w:b/>
          <w:bCs/>
          <w:sz w:val="21"/>
          <w:szCs w:val="21"/>
          <w:lang w:eastAsia="ar-SA"/>
        </w:rPr>
        <w:t>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F6B6F" w:rsidRPr="00FC0BFA" w:rsidRDefault="00BE1287" w:rsidP="004F6B6F">
      <w:pPr>
        <w:suppressAutoHyphens/>
        <w:spacing w:after="0" w:line="240" w:lineRule="auto"/>
        <w:jc w:val="center"/>
        <w:rPr>
          <w:rFonts w:ascii="Times New Roman" w:eastAsia="Arial" w:hAnsi="Times New Roman" w:cs="Times New Roman"/>
          <w:b/>
          <w:bCs/>
          <w:i/>
          <w:sz w:val="10"/>
          <w:szCs w:val="10"/>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улица Большевистская</w:t>
      </w:r>
    </w:p>
    <w:p w:rsidR="004F6B6F" w:rsidRPr="00FC0BFA"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FC0BFA">
        <w:rPr>
          <w:rFonts w:ascii="Times New Roman" w:eastAsia="Times New Roman" w:hAnsi="Times New Roman" w:cs="Times New Roman"/>
          <w:b/>
          <w:iCs/>
          <w:sz w:val="21"/>
          <w:szCs w:val="21"/>
          <w:lang w:eastAsia="ar-SA"/>
        </w:rPr>
        <w:t>г. Новосибирск                                                                                                                          «</w:t>
      </w:r>
      <w:r w:rsidR="0015545A" w:rsidRPr="00FC0BFA">
        <w:rPr>
          <w:rFonts w:ascii="Times New Roman" w:eastAsia="Times New Roman" w:hAnsi="Times New Roman" w:cs="Times New Roman"/>
          <w:b/>
          <w:iCs/>
          <w:sz w:val="21"/>
          <w:szCs w:val="21"/>
          <w:lang w:eastAsia="ar-SA"/>
        </w:rPr>
        <w:t>__</w:t>
      </w:r>
      <w:r w:rsidRPr="00FC0BFA">
        <w:rPr>
          <w:rFonts w:ascii="Times New Roman" w:eastAsia="Times New Roman" w:hAnsi="Times New Roman" w:cs="Times New Roman"/>
          <w:b/>
          <w:iCs/>
          <w:sz w:val="21"/>
          <w:szCs w:val="21"/>
          <w:lang w:eastAsia="ar-SA"/>
        </w:rPr>
        <w:t xml:space="preserve">» </w:t>
      </w:r>
      <w:r w:rsidR="0015545A" w:rsidRPr="00FC0BFA">
        <w:rPr>
          <w:rFonts w:ascii="Times New Roman" w:eastAsia="Times New Roman" w:hAnsi="Times New Roman" w:cs="Times New Roman"/>
          <w:b/>
          <w:iCs/>
          <w:sz w:val="21"/>
          <w:szCs w:val="21"/>
          <w:lang w:eastAsia="ar-SA"/>
        </w:rPr>
        <w:t>____________</w:t>
      </w:r>
      <w:r w:rsidRPr="00FC0BFA">
        <w:rPr>
          <w:rFonts w:ascii="Times New Roman" w:eastAsia="Times New Roman" w:hAnsi="Times New Roman" w:cs="Times New Roman"/>
          <w:b/>
          <w:iCs/>
          <w:sz w:val="21"/>
          <w:szCs w:val="21"/>
          <w:lang w:eastAsia="ar-SA"/>
        </w:rPr>
        <w:t xml:space="preserve"> 201</w:t>
      </w:r>
      <w:r w:rsidR="00FC0BFA">
        <w:rPr>
          <w:rFonts w:ascii="Times New Roman" w:eastAsia="Times New Roman" w:hAnsi="Times New Roman" w:cs="Times New Roman"/>
          <w:b/>
          <w:iCs/>
          <w:sz w:val="21"/>
          <w:szCs w:val="21"/>
          <w:lang w:eastAsia="ar-SA"/>
        </w:rPr>
        <w:t>8</w:t>
      </w:r>
      <w:r w:rsidRPr="00FC0BFA">
        <w:rPr>
          <w:rFonts w:ascii="Times New Roman" w:eastAsia="Times New Roman" w:hAnsi="Times New Roman" w:cs="Times New Roman"/>
          <w:b/>
          <w:iCs/>
          <w:sz w:val="21"/>
          <w:szCs w:val="21"/>
          <w:lang w:eastAsia="ar-SA"/>
        </w:rPr>
        <w:t>г.</w:t>
      </w:r>
    </w:p>
    <w:p w:rsidR="00FC0BFA"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rsidR="00FC0BFA" w:rsidRPr="00FC0BFA" w:rsidRDefault="00FC0BFA"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0"/>
          <w:lang w:eastAsia="ru-RU"/>
        </w:rPr>
      </w:pPr>
      <w:r w:rsidRPr="00FC0BFA">
        <w:rPr>
          <w:rFonts w:ascii="Times New Roman" w:eastAsia="Times New Roman" w:hAnsi="Times New Roman" w:cs="Times New Roman"/>
          <w:b/>
          <w:iCs/>
          <w:sz w:val="21"/>
          <w:szCs w:val="20"/>
          <w:lang w:eastAsia="ar-SA"/>
        </w:rPr>
        <w:t>Общество с огра</w:t>
      </w:r>
      <w:r w:rsidR="00B75D68">
        <w:rPr>
          <w:rFonts w:ascii="Times New Roman" w:eastAsia="Times New Roman" w:hAnsi="Times New Roman" w:cs="Times New Roman"/>
          <w:b/>
          <w:iCs/>
          <w:sz w:val="21"/>
          <w:szCs w:val="20"/>
          <w:lang w:eastAsia="ar-SA"/>
        </w:rPr>
        <w:t>ниченной ответственностью «ВКД-2</w:t>
      </w:r>
      <w:r w:rsidRPr="00FC0BFA">
        <w:rPr>
          <w:rFonts w:ascii="Times New Roman" w:eastAsia="Times New Roman" w:hAnsi="Times New Roman" w:cs="Times New Roman"/>
          <w:b/>
          <w:iCs/>
          <w:sz w:val="21"/>
          <w:szCs w:val="20"/>
          <w:lang w:eastAsia="ar-SA"/>
        </w:rPr>
        <w:t>»</w:t>
      </w:r>
      <w:r w:rsidRPr="00FC0BFA">
        <w:rPr>
          <w:rFonts w:ascii="Times New Roman" w:eastAsia="Times New Roman" w:hAnsi="Times New Roman" w:cs="Times New Roman"/>
          <w:iCs/>
          <w:sz w:val="21"/>
          <w:szCs w:val="20"/>
          <w:lang w:eastAsia="ar-SA"/>
        </w:rPr>
        <w:t xml:space="preserve"> (ОГ</w:t>
      </w:r>
      <w:r w:rsidR="00B75D68">
        <w:rPr>
          <w:rFonts w:ascii="Times New Roman" w:eastAsia="Times New Roman" w:hAnsi="Times New Roman" w:cs="Times New Roman"/>
          <w:iCs/>
          <w:sz w:val="21"/>
          <w:szCs w:val="20"/>
          <w:lang w:eastAsia="ar-SA"/>
        </w:rPr>
        <w:t>РН 1145476063028, ИНН 5407496670</w:t>
      </w:r>
      <w:r w:rsidRPr="00FC0BFA">
        <w:rPr>
          <w:rFonts w:ascii="Times New Roman" w:eastAsia="Times New Roman" w:hAnsi="Times New Roman" w:cs="Times New Roman"/>
          <w:iCs/>
          <w:sz w:val="21"/>
          <w:szCs w:val="20"/>
          <w:lang w:eastAsia="ar-SA"/>
        </w:rPr>
        <w:t xml:space="preserve">, место нахождения: 630099, г. Новосибирск, ул. Депутатская, дом 46, офис 1113), в лице </w:t>
      </w:r>
      <w:r w:rsidR="00B75D68">
        <w:rPr>
          <w:rFonts w:ascii="Times New Roman" w:eastAsia="Times New Roman" w:hAnsi="Times New Roman" w:cs="Times New Roman"/>
          <w:iCs/>
          <w:sz w:val="21"/>
          <w:szCs w:val="20"/>
          <w:lang w:eastAsia="ar-SA"/>
        </w:rPr>
        <w:t>Директора Ильченко Юрия Николаевича</w:t>
      </w:r>
      <w:r w:rsidRPr="00FC0BFA">
        <w:rPr>
          <w:rFonts w:ascii="Times New Roman" w:eastAsia="Times New Roman" w:hAnsi="Times New Roman" w:cs="Times New Roman"/>
          <w:iCs/>
          <w:sz w:val="21"/>
          <w:szCs w:val="20"/>
          <w:lang w:eastAsia="ru-RU"/>
        </w:rPr>
        <w:t>,</w:t>
      </w:r>
      <w:r w:rsidR="00B75D68">
        <w:rPr>
          <w:rFonts w:ascii="Times New Roman" w:eastAsia="Times New Roman" w:hAnsi="Times New Roman" w:cs="Times New Roman"/>
          <w:iCs/>
          <w:sz w:val="21"/>
          <w:szCs w:val="20"/>
          <w:lang w:eastAsia="ru-RU"/>
        </w:rPr>
        <w:t xml:space="preserve"> действующего на основании Устава, </w:t>
      </w:r>
      <w:r w:rsidRPr="00FC0BFA">
        <w:rPr>
          <w:rFonts w:ascii="Times New Roman" w:eastAsia="Times New Roman" w:hAnsi="Times New Roman" w:cs="Times New Roman"/>
          <w:iCs/>
          <w:sz w:val="21"/>
          <w:szCs w:val="20"/>
          <w:lang w:eastAsia="ru-RU"/>
        </w:rPr>
        <w:t xml:space="preserve"> именуемое в дальнейшем </w:t>
      </w:r>
      <w:r w:rsidRPr="00FC0BFA">
        <w:rPr>
          <w:rFonts w:ascii="Times New Roman" w:eastAsia="Times New Roman" w:hAnsi="Times New Roman" w:cs="Times New Roman"/>
          <w:b/>
          <w:iCs/>
          <w:sz w:val="21"/>
          <w:szCs w:val="20"/>
          <w:lang w:eastAsia="ru-RU"/>
        </w:rPr>
        <w:t>«Застройщик»</w:t>
      </w:r>
      <w:r w:rsidRPr="00FC0BFA">
        <w:rPr>
          <w:rFonts w:ascii="Times New Roman" w:eastAsia="Times New Roman" w:hAnsi="Times New Roman" w:cs="Times New Roman"/>
          <w:iCs/>
          <w:sz w:val="21"/>
          <w:szCs w:val="20"/>
          <w:lang w:eastAsia="ru-RU"/>
        </w:rPr>
        <w:t>, с одной стороны, и</w:t>
      </w:r>
      <w:r w:rsidRPr="00FC0BFA">
        <w:rPr>
          <w:rFonts w:ascii="Times New Roman" w:eastAsia="Times New Roman" w:hAnsi="Times New Roman" w:cs="Times New Roman"/>
          <w:iCs/>
          <w:sz w:val="21"/>
          <w:szCs w:val="20"/>
          <w:lang w:eastAsia="ar-SA"/>
        </w:rPr>
        <w:t xml:space="preserve">                                                                        </w:t>
      </w:r>
    </w:p>
    <w:p w:rsidR="00FC0BFA" w:rsidRPr="004E421C" w:rsidRDefault="00FC0BFA" w:rsidP="004E421C">
      <w:pPr>
        <w:spacing w:after="0" w:line="240" w:lineRule="auto"/>
        <w:ind w:firstLine="567"/>
        <w:contextualSpacing/>
        <w:jc w:val="both"/>
        <w:rPr>
          <w:rFonts w:ascii="Times New Roman" w:eastAsia="Times New Roman" w:hAnsi="Times New Roman" w:cs="Times New Roman"/>
          <w:sz w:val="21"/>
          <w:szCs w:val="21"/>
          <w:lang w:eastAsia="ru-RU"/>
        </w:rPr>
      </w:pPr>
      <w:r w:rsidRPr="00FC0BFA">
        <w:rPr>
          <w:rFonts w:ascii="Times New Roman" w:eastAsia="Times New Roman" w:hAnsi="Times New Roman" w:cs="Times New Roman"/>
          <w:b/>
          <w:iCs/>
          <w:sz w:val="21"/>
          <w:szCs w:val="21"/>
          <w:lang w:eastAsia="ar-SA"/>
        </w:rPr>
        <w:t>______________________________________</w:t>
      </w:r>
      <w:r w:rsidRPr="00FC0BFA">
        <w:rPr>
          <w:rFonts w:ascii="Times New Roman" w:eastAsia="Times New Roman" w:hAnsi="Times New Roman" w:cs="Times New Roman"/>
          <w:iCs/>
          <w:sz w:val="21"/>
          <w:szCs w:val="21"/>
          <w:lang w:eastAsia="ar-SA"/>
        </w:rPr>
        <w:t xml:space="preserve">, </w:t>
      </w:r>
      <w:r w:rsidRPr="00FC0BFA">
        <w:rPr>
          <w:rFonts w:ascii="Times New Roman" w:eastAsia="Times New Roman" w:hAnsi="Times New Roman" w:cs="Times New Roman"/>
          <w:iCs/>
          <w:color w:val="000000"/>
          <w:sz w:val="21"/>
          <w:szCs w:val="21"/>
          <w:lang w:eastAsia="ar-SA"/>
        </w:rPr>
        <w:t>далее «Участник долевого строительства либо Участник», с другой стороны, совместно именуемые в дальнейшем «Стороны», заключили на</w:t>
      </w:r>
      <w:r w:rsidR="004E421C">
        <w:rPr>
          <w:rFonts w:ascii="Times New Roman" w:eastAsia="Times New Roman" w:hAnsi="Times New Roman" w:cs="Times New Roman"/>
          <w:iCs/>
          <w:color w:val="000000"/>
          <w:sz w:val="21"/>
          <w:szCs w:val="21"/>
          <w:lang w:eastAsia="ar-SA"/>
        </w:rPr>
        <w:t>стоящий договор о нижеследующем:</w:t>
      </w:r>
    </w:p>
    <w:p w:rsidR="004F6B6F" w:rsidRPr="004F6B6F"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ПРАВОВОЕ ОБОСНОВАНИЕ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6B6F" w:rsidRPr="004F6B6F"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1.2. </w:t>
      </w:r>
      <w:r w:rsidRPr="004F6B6F">
        <w:rPr>
          <w:rFonts w:ascii="Times New Roman" w:eastAsia="Times New Roman" w:hAnsi="Times New Roman" w:cs="Times New Roman"/>
          <w:iCs/>
          <w:sz w:val="21"/>
          <w:szCs w:val="21"/>
          <w:lang w:eastAsia="ar-SA"/>
        </w:rPr>
        <w:t>Основанием для заключения настоящего договора является:</w:t>
      </w:r>
    </w:p>
    <w:p w:rsidR="004F6B6F" w:rsidRPr="00FC0BFA"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0"/>
          <w:lang w:eastAsia="ar-SA"/>
        </w:rPr>
      </w:pPr>
      <w:r w:rsidRPr="004F6B6F">
        <w:rPr>
          <w:rFonts w:ascii="Times New Roman" w:eastAsia="Times New Roman" w:hAnsi="Times New Roman" w:cs="Times New Roman"/>
          <w:iCs/>
          <w:sz w:val="21"/>
          <w:szCs w:val="21"/>
          <w:lang w:eastAsia="ar-SA"/>
        </w:rPr>
        <w:t>разрешение на строительство №54-</w:t>
      </w:r>
      <w:r w:rsidRPr="004F6B6F">
        <w:rPr>
          <w:rFonts w:ascii="Times New Roman" w:eastAsia="Times New Roman" w:hAnsi="Times New Roman" w:cs="Times New Roman"/>
          <w:iCs/>
          <w:sz w:val="21"/>
          <w:szCs w:val="21"/>
          <w:lang w:val="en-US" w:eastAsia="ar-SA"/>
        </w:rPr>
        <w:t>Ru</w:t>
      </w:r>
      <w:r w:rsidR="00B75D68">
        <w:rPr>
          <w:rFonts w:ascii="Times New Roman" w:eastAsia="Times New Roman" w:hAnsi="Times New Roman" w:cs="Times New Roman"/>
          <w:iCs/>
          <w:sz w:val="21"/>
          <w:szCs w:val="21"/>
          <w:lang w:eastAsia="ar-SA"/>
        </w:rPr>
        <w:t>54303000-1</w:t>
      </w:r>
      <w:r w:rsidR="00B75D68" w:rsidRPr="00B75D68">
        <w:rPr>
          <w:rFonts w:ascii="Times New Roman" w:eastAsia="Times New Roman" w:hAnsi="Times New Roman" w:cs="Times New Roman"/>
          <w:iCs/>
          <w:sz w:val="21"/>
          <w:szCs w:val="21"/>
          <w:lang w:eastAsia="ar-SA"/>
        </w:rPr>
        <w:t>25</w:t>
      </w:r>
      <w:r w:rsidRPr="004F6B6F">
        <w:rPr>
          <w:rFonts w:ascii="Times New Roman" w:eastAsia="Times New Roman" w:hAnsi="Times New Roman" w:cs="Times New Roman"/>
          <w:iCs/>
          <w:sz w:val="21"/>
          <w:szCs w:val="21"/>
          <w:lang w:eastAsia="ar-SA"/>
        </w:rPr>
        <w:t>-201</w:t>
      </w:r>
      <w:r w:rsidR="00B75D68" w:rsidRPr="00B75D68">
        <w:rPr>
          <w:rFonts w:ascii="Times New Roman" w:eastAsia="Times New Roman" w:hAnsi="Times New Roman" w:cs="Times New Roman"/>
          <w:iCs/>
          <w:sz w:val="21"/>
          <w:szCs w:val="21"/>
          <w:lang w:eastAsia="ar-SA"/>
        </w:rPr>
        <w:t>8</w:t>
      </w:r>
      <w:r w:rsidRPr="004F6B6F">
        <w:rPr>
          <w:rFonts w:ascii="Times New Roman" w:eastAsia="Times New Roman" w:hAnsi="Times New Roman" w:cs="Times New Roman"/>
          <w:iCs/>
          <w:sz w:val="21"/>
          <w:szCs w:val="21"/>
          <w:lang w:eastAsia="ar-SA"/>
        </w:rPr>
        <w:t xml:space="preserve"> выдано м</w:t>
      </w:r>
      <w:r w:rsidRPr="004F6B6F">
        <w:rPr>
          <w:rFonts w:ascii="Times New Roman" w:eastAsia="Times New Roman" w:hAnsi="Times New Roman" w:cs="Times New Roman"/>
          <w:iCs/>
          <w:spacing w:val="-2"/>
          <w:sz w:val="21"/>
          <w:szCs w:val="21"/>
          <w:lang w:eastAsia="ar-SA"/>
        </w:rPr>
        <w:t>эрией города Новосибирска</w:t>
      </w:r>
      <w:r w:rsidR="00B75D68">
        <w:rPr>
          <w:rFonts w:ascii="Times New Roman" w:eastAsia="Times New Roman" w:hAnsi="Times New Roman" w:cs="Times New Roman"/>
          <w:iCs/>
          <w:sz w:val="21"/>
          <w:szCs w:val="21"/>
          <w:lang w:eastAsia="ar-SA"/>
        </w:rPr>
        <w:t xml:space="preserve"> «</w:t>
      </w:r>
      <w:r w:rsidR="00B75D68" w:rsidRPr="00B75D68">
        <w:rPr>
          <w:rFonts w:ascii="Times New Roman" w:eastAsia="Times New Roman" w:hAnsi="Times New Roman" w:cs="Times New Roman"/>
          <w:iCs/>
          <w:sz w:val="21"/>
          <w:szCs w:val="21"/>
          <w:lang w:eastAsia="ar-SA"/>
        </w:rPr>
        <w:t>13</w:t>
      </w:r>
      <w:r w:rsidRPr="004F6B6F">
        <w:rPr>
          <w:rFonts w:ascii="Times New Roman" w:eastAsia="Times New Roman" w:hAnsi="Times New Roman" w:cs="Times New Roman"/>
          <w:iCs/>
          <w:sz w:val="21"/>
          <w:szCs w:val="21"/>
          <w:lang w:eastAsia="ar-SA"/>
        </w:rPr>
        <w:t>»</w:t>
      </w:r>
      <w:r w:rsidR="00B75D68" w:rsidRPr="00B75D68">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июня </w:t>
      </w:r>
      <w:r w:rsidR="00B75D68" w:rsidRPr="00B75D68">
        <w:rPr>
          <w:rFonts w:ascii="Times New Roman" w:eastAsia="Times New Roman" w:hAnsi="Times New Roman" w:cs="Times New Roman"/>
          <w:iCs/>
          <w:sz w:val="21"/>
          <w:szCs w:val="21"/>
          <w:lang w:eastAsia="ar-SA"/>
        </w:rPr>
        <w:t xml:space="preserve"> 2018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года;</w:t>
      </w:r>
    </w:p>
    <w:p w:rsidR="004F6B6F" w:rsidRPr="004F6B6F"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8A03BD">
        <w:rPr>
          <w:rFonts w:ascii="Times New Roman" w:eastAsia="Times New Roman" w:hAnsi="Times New Roman" w:cs="Times New Roman"/>
          <w:iCs/>
          <w:sz w:val="21"/>
          <w:szCs w:val="21"/>
          <w:lang w:eastAsia="ar-SA"/>
        </w:rPr>
        <w:t>проект</w:t>
      </w:r>
      <w:r w:rsidRPr="004F6B6F">
        <w:rPr>
          <w:rFonts w:ascii="Times New Roman" w:eastAsia="Times New Roman" w:hAnsi="Times New Roman" w:cs="Times New Roman"/>
          <w:iCs/>
          <w:sz w:val="21"/>
          <w:szCs w:val="21"/>
          <w:lang w:eastAsia="ar-SA"/>
        </w:rPr>
        <w:t>ная декларация со всеми внесенными и</w:t>
      </w:r>
      <w:r w:rsidR="00B75D68">
        <w:rPr>
          <w:rFonts w:ascii="Times New Roman" w:eastAsia="Times New Roman" w:hAnsi="Times New Roman" w:cs="Times New Roman"/>
          <w:iCs/>
          <w:sz w:val="21"/>
          <w:szCs w:val="21"/>
          <w:lang w:eastAsia="ar-SA"/>
        </w:rPr>
        <w:t>зменениями, размещена на сайте:</w:t>
      </w:r>
      <w:r w:rsidR="00B75D68" w:rsidRPr="00B75D68">
        <w:rPr>
          <w:rFonts w:ascii="Times New Roman" w:eastAsia="Times New Roman" w:hAnsi="Times New Roman" w:cs="Times New Roman"/>
          <w:iCs/>
          <w:sz w:val="21"/>
          <w:szCs w:val="21"/>
          <w:lang w:eastAsia="ar-SA"/>
        </w:rPr>
        <w:t xml:space="preserve"> </w:t>
      </w:r>
      <w:hyperlink r:id="rId9" w:history="1">
        <w:r w:rsidR="00B75D68" w:rsidRPr="009833FE">
          <w:rPr>
            <w:rStyle w:val="a9"/>
            <w:rFonts w:ascii="Times New Roman" w:eastAsia="Times New Roman" w:hAnsi="Times New Roman" w:cs="Times New Roman"/>
            <w:iCs/>
            <w:sz w:val="21"/>
            <w:szCs w:val="21"/>
            <w:lang w:eastAsia="ar-SA"/>
          </w:rPr>
          <w:t>http://</w:t>
        </w:r>
        <w:proofErr w:type="spellStart"/>
        <w:r w:rsidR="00B75D68" w:rsidRPr="009833FE">
          <w:rPr>
            <w:rStyle w:val="a9"/>
            <w:rFonts w:ascii="Times New Roman" w:eastAsia="Times New Roman" w:hAnsi="Times New Roman" w:cs="Times New Roman"/>
            <w:iCs/>
            <w:sz w:val="21"/>
            <w:szCs w:val="21"/>
            <w:lang w:val="en-US" w:eastAsia="ar-SA"/>
          </w:rPr>
          <w:t>inskie</w:t>
        </w:r>
        <w:proofErr w:type="spellEnd"/>
        <w:r w:rsidR="00B75D68" w:rsidRPr="009833FE">
          <w:rPr>
            <w:rStyle w:val="a9"/>
            <w:rFonts w:ascii="Times New Roman" w:eastAsia="Times New Roman" w:hAnsi="Times New Roman" w:cs="Times New Roman"/>
            <w:iCs/>
            <w:sz w:val="21"/>
            <w:szCs w:val="21"/>
            <w:lang w:eastAsia="ar-SA"/>
          </w:rPr>
          <w:t>.</w:t>
        </w:r>
        <w:proofErr w:type="spellStart"/>
        <w:r w:rsidR="00B75D68" w:rsidRPr="009833FE">
          <w:rPr>
            <w:rStyle w:val="a9"/>
            <w:rFonts w:ascii="Times New Roman" w:eastAsia="Times New Roman" w:hAnsi="Times New Roman" w:cs="Times New Roman"/>
            <w:iCs/>
            <w:sz w:val="21"/>
            <w:szCs w:val="21"/>
            <w:lang w:eastAsia="ar-SA"/>
          </w:rPr>
          <w:t>ru</w:t>
        </w:r>
        <w:proofErr w:type="spellEnd"/>
        <w:r w:rsidR="00B75D68" w:rsidRPr="009833FE">
          <w:rPr>
            <w:rStyle w:val="a9"/>
            <w:rFonts w:ascii="Times New Roman" w:eastAsia="Times New Roman" w:hAnsi="Times New Roman" w:cs="Times New Roman"/>
            <w:iCs/>
            <w:sz w:val="21"/>
            <w:szCs w:val="21"/>
            <w:lang w:eastAsia="ar-SA"/>
          </w:rPr>
          <w:t>/</w:t>
        </w:r>
      </w:hyperlink>
    </w:p>
    <w:p w:rsidR="004F6B6F" w:rsidRPr="000B0041"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4F6B6F">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Pr>
          <w:rFonts w:ascii="Times New Roman" w:eastAsia="Times New Roman" w:hAnsi="Times New Roman" w:cs="Times New Roman"/>
          <w:sz w:val="21"/>
          <w:szCs w:val="21"/>
          <w:lang w:eastAsia="ru-RU"/>
        </w:rPr>
        <w:t xml:space="preserve">№ </w:t>
      </w:r>
      <w:r w:rsidR="00B75D68">
        <w:rPr>
          <w:rFonts w:ascii="Times New Roman" w:eastAsia="Times New Roman" w:hAnsi="Times New Roman" w:cs="Times New Roman"/>
          <w:sz w:val="21"/>
          <w:szCs w:val="21"/>
          <w:lang w:eastAsia="ru-RU"/>
        </w:rPr>
        <w:t xml:space="preserve">7142/45 от 06.08.2018 </w:t>
      </w:r>
      <w:r w:rsidR="000B0041">
        <w:rPr>
          <w:rFonts w:ascii="Times New Roman" w:eastAsia="Times New Roman" w:hAnsi="Times New Roman" w:cs="Times New Roman"/>
          <w:sz w:val="21"/>
          <w:szCs w:val="21"/>
          <w:lang w:eastAsia="ru-RU"/>
        </w:rPr>
        <w:t>г.</w:t>
      </w:r>
    </w:p>
    <w:p w:rsidR="004F6B6F" w:rsidRPr="004F6B6F"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1.3.</w:t>
      </w:r>
      <w:r w:rsidRPr="004F6B6F">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Pr="004F6B6F">
        <w:rPr>
          <w:rFonts w:ascii="Times New Roman" w:eastAsia="Times New Roman" w:hAnsi="Times New Roman" w:cs="Times New Roman"/>
          <w:b/>
          <w:iCs/>
          <w:sz w:val="21"/>
          <w:szCs w:val="21"/>
          <w:lang w:eastAsia="ar-SA"/>
        </w:rPr>
        <w:t>када</w:t>
      </w:r>
      <w:r w:rsidR="00B75D68">
        <w:rPr>
          <w:rFonts w:ascii="Times New Roman" w:eastAsia="Times New Roman" w:hAnsi="Times New Roman" w:cs="Times New Roman"/>
          <w:b/>
          <w:iCs/>
          <w:sz w:val="21"/>
          <w:szCs w:val="21"/>
          <w:lang w:eastAsia="ar-SA"/>
        </w:rPr>
        <w:t>стровым номером 54:35:074640:50</w:t>
      </w:r>
      <w:r w:rsidR="00B75D68">
        <w:rPr>
          <w:rFonts w:ascii="Times New Roman" w:eastAsia="Times New Roman" w:hAnsi="Times New Roman" w:cs="Times New Roman"/>
          <w:iCs/>
          <w:sz w:val="21"/>
          <w:szCs w:val="21"/>
          <w:lang w:eastAsia="ar-SA"/>
        </w:rPr>
        <w:t>, площадью  3 631</w:t>
      </w:r>
      <w:r w:rsidRPr="004F6B6F">
        <w:rPr>
          <w:rFonts w:ascii="Times New Roman" w:eastAsia="Times New Roman" w:hAnsi="Times New Roman" w:cs="Times New Roman"/>
          <w:iCs/>
          <w:sz w:val="21"/>
          <w:szCs w:val="21"/>
          <w:lang w:eastAsia="ar-SA"/>
        </w:rPr>
        <w:t xml:space="preserve"> </w:t>
      </w:r>
      <w:proofErr w:type="spellStart"/>
      <w:r w:rsidRPr="004F6B6F">
        <w:rPr>
          <w:rFonts w:ascii="Times New Roman" w:eastAsia="Times New Roman" w:hAnsi="Times New Roman" w:cs="Times New Roman"/>
          <w:iCs/>
          <w:sz w:val="21"/>
          <w:szCs w:val="21"/>
          <w:lang w:eastAsia="ar-SA"/>
        </w:rPr>
        <w:t>кв.м</w:t>
      </w:r>
      <w:proofErr w:type="spellEnd"/>
      <w:r w:rsidRPr="004F6B6F">
        <w:rPr>
          <w:rFonts w:ascii="Times New Roman" w:eastAsia="Times New Roman" w:hAnsi="Times New Roman" w:cs="Times New Roman"/>
          <w:iCs/>
          <w:sz w:val="21"/>
          <w:szCs w:val="21"/>
          <w:lang w:eastAsia="ar-SA"/>
        </w:rPr>
        <w:t xml:space="preserve">.,  принадлежащим Застройщику на праве </w:t>
      </w:r>
      <w:r w:rsidR="00B75D68">
        <w:rPr>
          <w:rFonts w:ascii="Times New Roman" w:eastAsia="Times New Roman" w:hAnsi="Times New Roman" w:cs="Times New Roman"/>
          <w:iCs/>
          <w:sz w:val="21"/>
          <w:szCs w:val="21"/>
          <w:lang w:eastAsia="ar-SA"/>
        </w:rPr>
        <w:t>аренды</w:t>
      </w:r>
      <w:r w:rsidRPr="004F6B6F">
        <w:rPr>
          <w:rFonts w:ascii="Times New Roman" w:eastAsia="Times New Roman" w:hAnsi="Times New Roman" w:cs="Times New Roman"/>
          <w:iCs/>
          <w:sz w:val="21"/>
          <w:szCs w:val="21"/>
          <w:lang w:eastAsia="ar-SA"/>
        </w:rPr>
        <w:t>,</w:t>
      </w:r>
      <w:r w:rsidR="00B75D68">
        <w:rPr>
          <w:rFonts w:ascii="Times New Roman" w:eastAsia="Times New Roman" w:hAnsi="Times New Roman" w:cs="Times New Roman"/>
          <w:iCs/>
          <w:sz w:val="21"/>
          <w:szCs w:val="21"/>
          <w:lang w:eastAsia="ar-SA"/>
        </w:rPr>
        <w:t xml:space="preserve"> </w:t>
      </w:r>
      <w:proofErr w:type="gramStart"/>
      <w:r w:rsidR="00B75D68">
        <w:rPr>
          <w:rFonts w:ascii="Times New Roman" w:eastAsia="Times New Roman" w:hAnsi="Times New Roman" w:cs="Times New Roman"/>
          <w:iCs/>
          <w:sz w:val="21"/>
          <w:szCs w:val="21"/>
          <w:lang w:eastAsia="ar-SA"/>
        </w:rPr>
        <w:t>согласно Договора</w:t>
      </w:r>
      <w:proofErr w:type="gramEnd"/>
      <w:r w:rsidR="00B75D68">
        <w:rPr>
          <w:rFonts w:ascii="Times New Roman" w:eastAsia="Times New Roman" w:hAnsi="Times New Roman" w:cs="Times New Roman"/>
          <w:iCs/>
          <w:sz w:val="21"/>
          <w:szCs w:val="21"/>
          <w:lang w:eastAsia="ar-SA"/>
        </w:rPr>
        <w:t xml:space="preserve"> аренды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земельного участка на территории города Новосибирска № 114840р от 01.12.2014 года, </w:t>
      </w:r>
      <w:r w:rsidRPr="004F6B6F">
        <w:rPr>
          <w:rFonts w:ascii="Times New Roman" w:eastAsia="Times New Roman" w:hAnsi="Times New Roman" w:cs="Times New Roman"/>
          <w:iCs/>
          <w:sz w:val="21"/>
          <w:szCs w:val="21"/>
          <w:lang w:eastAsia="ar-SA"/>
        </w:rPr>
        <w:t xml:space="preserve">зарегистрированном Управлением  Федеральной службы государственной регистрации, кадастра и картографии по Новосибирской области </w:t>
      </w:r>
      <w:r w:rsidR="00BE3C30">
        <w:rPr>
          <w:rFonts w:ascii="Times New Roman" w:eastAsia="Times New Roman" w:hAnsi="Times New Roman" w:cs="Times New Roman"/>
          <w:iCs/>
          <w:sz w:val="21"/>
          <w:szCs w:val="21"/>
          <w:lang w:eastAsia="ar-SA"/>
        </w:rPr>
        <w:t>17.11.2015г.</w:t>
      </w:r>
    </w:p>
    <w:p w:rsidR="008A1E2B" w:rsidRPr="004E421C"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1.4.</w:t>
      </w:r>
      <w:r w:rsidRPr="004F6B6F">
        <w:rPr>
          <w:rFonts w:ascii="Times New Roman" w:eastAsia="Times New Roman" w:hAnsi="Times New Roman" w:cs="Times New Roman"/>
          <w:iCs/>
          <w:sz w:val="21"/>
          <w:szCs w:val="21"/>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rsidR="004F6B6F" w:rsidRPr="004F6B6F"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2. ПРЕДМЕТ ДОГОВОРА</w:t>
      </w:r>
    </w:p>
    <w:p w:rsidR="004F6B6F" w:rsidRPr="00036E7C"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1"/>
          <w:szCs w:val="21"/>
          <w:lang w:eastAsia="ar-SA"/>
        </w:rPr>
      </w:pPr>
      <w:r w:rsidRPr="004F6B6F">
        <w:rPr>
          <w:rFonts w:ascii="Times New Roman" w:eastAsia="Times New Roman" w:hAnsi="Times New Roman" w:cs="Times New Roman"/>
          <w:b/>
          <w:bCs/>
          <w:iCs/>
          <w:sz w:val="21"/>
          <w:szCs w:val="21"/>
          <w:lang w:eastAsia="ar-SA"/>
        </w:rPr>
        <w:t>2.1.</w:t>
      </w:r>
      <w:r w:rsidRPr="004F6B6F">
        <w:rPr>
          <w:rFonts w:ascii="Times New Roman" w:eastAsia="Times New Roman" w:hAnsi="Times New Roman" w:cs="Times New Roman"/>
          <w:iCs/>
          <w:sz w:val="21"/>
          <w:szCs w:val="21"/>
          <w:lang w:eastAsia="ar-SA"/>
        </w:rPr>
        <w:t xml:space="preserve">  </w:t>
      </w:r>
      <w:proofErr w:type="gramStart"/>
      <w:r w:rsidRPr="004F6B6F">
        <w:rPr>
          <w:rFonts w:ascii="Times New Roman" w:eastAsia="Times New Roman" w:hAnsi="Times New Roman" w:cs="Times New Roman"/>
          <w:iCs/>
          <w:sz w:val="21"/>
          <w:szCs w:val="21"/>
          <w:lang w:eastAsia="ar-SA"/>
        </w:rPr>
        <w:t xml:space="preserve">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4F6B6F">
        <w:rPr>
          <w:rFonts w:ascii="Times New Roman" w:eastAsia="Times New Roman" w:hAnsi="Times New Roman" w:cs="Times New Roman"/>
          <w:iCs/>
          <w:color w:val="000000"/>
          <w:sz w:val="21"/>
          <w:szCs w:val="21"/>
          <w:lang w:eastAsia="ar-SA"/>
        </w:rPr>
        <w:t>после получения ра</w:t>
      </w:r>
      <w:r w:rsidR="00B70664">
        <w:rPr>
          <w:rFonts w:ascii="Times New Roman" w:eastAsia="Times New Roman" w:hAnsi="Times New Roman" w:cs="Times New Roman"/>
          <w:iCs/>
          <w:color w:val="000000"/>
          <w:sz w:val="21"/>
          <w:szCs w:val="21"/>
          <w:lang w:eastAsia="ar-SA"/>
        </w:rPr>
        <w:t xml:space="preserve">зрешения на ввод в эксплуатацию </w:t>
      </w:r>
      <w:r w:rsidR="00036E7C">
        <w:rPr>
          <w:rFonts w:ascii="Times New Roman" w:eastAsia="Times New Roman" w:hAnsi="Times New Roman" w:cs="Times New Roman"/>
          <w:i/>
          <w:iCs/>
          <w:sz w:val="21"/>
          <w:szCs w:val="21"/>
          <w:lang w:eastAsia="ar-SA"/>
        </w:rPr>
        <w:t xml:space="preserve">Гостиницу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w:t>
      </w:r>
      <w:proofErr w:type="gramEnd"/>
      <w:r w:rsidRPr="004F6B6F">
        <w:rPr>
          <w:rFonts w:ascii="Times New Roman" w:eastAsia="Times New Roman" w:hAnsi="Times New Roman" w:cs="Times New Roman"/>
          <w:i/>
          <w:iCs/>
          <w:sz w:val="21"/>
          <w:szCs w:val="21"/>
          <w:lang w:eastAsia="ar-SA"/>
        </w:rPr>
        <w:t xml:space="preserve"> Новосибирская область, город Новосибирск,</w:t>
      </w:r>
      <w:r w:rsidR="00036E7C">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sidR="00036E7C">
        <w:rPr>
          <w:rFonts w:ascii="Times New Roman" w:eastAsia="Times New Roman" w:hAnsi="Times New Roman" w:cs="Times New Roman"/>
          <w:i/>
          <w:iCs/>
          <w:sz w:val="21"/>
          <w:szCs w:val="21"/>
          <w:lang w:eastAsia="ar-SA"/>
        </w:rPr>
        <w:t>улица Большевистская</w:t>
      </w:r>
      <w:r w:rsidRPr="004F6B6F">
        <w:rPr>
          <w:rFonts w:ascii="Times New Roman" w:eastAsia="Times New Roman" w:hAnsi="Times New Roman" w:cs="Times New Roman"/>
          <w:i/>
          <w:iCs/>
          <w:sz w:val="21"/>
          <w:szCs w:val="21"/>
          <w:lang w:eastAsia="ar-SA"/>
        </w:rPr>
        <w:t xml:space="preserve">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b/>
          <w:i/>
          <w:iCs/>
          <w:sz w:val="21"/>
          <w:szCs w:val="21"/>
          <w:lang w:eastAsia="ar-SA"/>
        </w:rPr>
        <w:t xml:space="preserve">далее по тексту – </w:t>
      </w:r>
      <w:r w:rsidR="004E37B6">
        <w:rPr>
          <w:rFonts w:ascii="Times New Roman" w:eastAsia="Times New Roman" w:hAnsi="Times New Roman" w:cs="Times New Roman"/>
          <w:b/>
          <w:i/>
          <w:iCs/>
          <w:sz w:val="21"/>
          <w:szCs w:val="21"/>
          <w:lang w:eastAsia="ar-SA"/>
        </w:rPr>
        <w:t>Здание</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color w:val="000000"/>
          <w:sz w:val="21"/>
          <w:szCs w:val="21"/>
          <w:lang w:eastAsia="ar-SA"/>
        </w:rPr>
        <w:t>, передать Участник</w:t>
      </w:r>
      <w:r w:rsidR="002915F4">
        <w:rPr>
          <w:rFonts w:ascii="Times New Roman" w:eastAsia="Times New Roman" w:hAnsi="Times New Roman" w:cs="Times New Roman"/>
          <w:iCs/>
          <w:color w:val="000000"/>
          <w:sz w:val="21"/>
          <w:szCs w:val="21"/>
          <w:lang w:eastAsia="ar-SA"/>
        </w:rPr>
        <w:t>у</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
          <w:i/>
          <w:iCs/>
          <w:color w:val="000000"/>
          <w:sz w:val="21"/>
          <w:szCs w:val="21"/>
          <w:lang w:eastAsia="ar-SA"/>
        </w:rPr>
        <w:t>Объект долевого строительства (далее –</w:t>
      </w:r>
      <w:r w:rsidR="004A232A">
        <w:rPr>
          <w:rFonts w:ascii="Times New Roman" w:eastAsia="Times New Roman" w:hAnsi="Times New Roman" w:cs="Times New Roman"/>
          <w:b/>
          <w:i/>
          <w:iCs/>
          <w:color w:val="000000"/>
          <w:sz w:val="21"/>
          <w:szCs w:val="21"/>
          <w:lang w:eastAsia="ar-SA"/>
        </w:rPr>
        <w:t xml:space="preserve"> нежилые помещения</w:t>
      </w:r>
      <w:r w:rsidRPr="004F6B6F">
        <w:rPr>
          <w:rFonts w:ascii="Times New Roman" w:eastAsia="Times New Roman" w:hAnsi="Times New Roman" w:cs="Times New Roman"/>
          <w:b/>
          <w:i/>
          <w:iCs/>
          <w:color w:val="000000"/>
          <w:sz w:val="21"/>
          <w:szCs w:val="21"/>
          <w:lang w:eastAsia="ar-SA"/>
        </w:rPr>
        <w:t>, Объект долевого строительства)</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2.2.</w:t>
      </w:r>
      <w:r w:rsidRPr="004F6B6F">
        <w:rPr>
          <w:rFonts w:ascii="Times New Roman" w:eastAsia="Times New Roman" w:hAnsi="Times New Roman" w:cs="Times New Roman"/>
          <w:bCs/>
          <w:iCs/>
          <w:color w:val="000000"/>
          <w:sz w:val="21"/>
          <w:szCs w:val="21"/>
          <w:lang w:eastAsia="ar-SA"/>
        </w:rPr>
        <w:t xml:space="preserve">  Основные характеристики  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6215"/>
      </w:tblGrid>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w:t>
            </w:r>
          </w:p>
        </w:tc>
        <w:tc>
          <w:tcPr>
            <w:tcW w:w="3544" w:type="dxa"/>
            <w:shd w:val="clear" w:color="auto" w:fill="auto"/>
          </w:tcPr>
          <w:p w:rsidR="004F6B6F" w:rsidRPr="004F6B6F"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Здание</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i/>
                <w:iCs/>
                <w:sz w:val="21"/>
                <w:szCs w:val="21"/>
                <w:lang w:eastAsia="ar-SA"/>
              </w:rPr>
              <w:t>Гостиница с подземной автостоянкой, расположенно</w:t>
            </w:r>
            <w:r w:rsidR="004F6B6F" w:rsidRPr="004F6B6F">
              <w:rPr>
                <w:rFonts w:ascii="Times New Roman" w:eastAsia="Times New Roman" w:hAnsi="Times New Roman" w:cs="Times New Roman"/>
                <w:i/>
                <w:iCs/>
                <w:sz w:val="21"/>
                <w:szCs w:val="21"/>
                <w:lang w:eastAsia="ar-SA"/>
              </w:rPr>
              <w:t xml:space="preserve">й в границах земельного участка по адресу: Новосибирская область, город Новосибирск, </w:t>
            </w:r>
            <w:r>
              <w:rPr>
                <w:rFonts w:ascii="Times New Roman" w:eastAsia="Times New Roman" w:hAnsi="Times New Roman" w:cs="Times New Roman"/>
                <w:i/>
                <w:iCs/>
                <w:sz w:val="21"/>
                <w:szCs w:val="21"/>
                <w:lang w:eastAsia="ar-SA"/>
              </w:rPr>
              <w:t>Октябрьский</w:t>
            </w:r>
            <w:r w:rsidR="004F6B6F" w:rsidRPr="004F6B6F">
              <w:rPr>
                <w:rFonts w:ascii="Times New Roman" w:eastAsia="Times New Roman" w:hAnsi="Times New Roman" w:cs="Times New Roman"/>
                <w:i/>
                <w:iCs/>
                <w:sz w:val="21"/>
                <w:szCs w:val="21"/>
                <w:lang w:eastAsia="ar-SA"/>
              </w:rPr>
              <w:t xml:space="preserve"> район, ул.</w:t>
            </w:r>
            <w:r>
              <w:rPr>
                <w:rFonts w:ascii="Times New Roman" w:eastAsia="Times New Roman" w:hAnsi="Times New Roman" w:cs="Times New Roman"/>
                <w:i/>
                <w:iCs/>
                <w:sz w:val="21"/>
                <w:szCs w:val="21"/>
                <w:lang w:eastAsia="ar-SA"/>
              </w:rPr>
              <w:t xml:space="preserve"> Большевистская</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1.1.</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Фирменное наименование </w:t>
            </w:r>
          </w:p>
        </w:tc>
        <w:tc>
          <w:tcPr>
            <w:tcW w:w="6215" w:type="dxa"/>
            <w:shd w:val="clear" w:color="auto" w:fill="auto"/>
          </w:tcPr>
          <w:p w:rsidR="004F6B6F" w:rsidRPr="004F6B6F"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roofErr w:type="spellStart"/>
            <w:r>
              <w:rPr>
                <w:rFonts w:ascii="Times New Roman" w:eastAsia="Times New Roman" w:hAnsi="Times New Roman" w:cs="Times New Roman"/>
                <w:bCs/>
                <w:iCs/>
                <w:color w:val="000000"/>
                <w:sz w:val="21"/>
                <w:szCs w:val="21"/>
                <w:lang w:eastAsia="ar-SA"/>
              </w:rPr>
              <w:t>Инские</w:t>
            </w:r>
            <w:proofErr w:type="spellEnd"/>
            <w:r>
              <w:rPr>
                <w:rFonts w:ascii="Times New Roman" w:eastAsia="Times New Roman" w:hAnsi="Times New Roman" w:cs="Times New Roman"/>
                <w:bCs/>
                <w:iCs/>
                <w:color w:val="000000"/>
                <w:sz w:val="21"/>
                <w:szCs w:val="21"/>
                <w:lang w:eastAsia="ar-SA"/>
              </w:rPr>
              <w:t xml:space="preserve"> Холмы</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1.2.</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Количество этажей</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9</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1.3.</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Материал  поэтажных перекрытий</w:t>
            </w:r>
          </w:p>
        </w:tc>
        <w:tc>
          <w:tcPr>
            <w:tcW w:w="6215" w:type="dxa"/>
            <w:shd w:val="clear" w:color="auto" w:fill="auto"/>
          </w:tcPr>
          <w:p w:rsidR="004F6B6F" w:rsidRPr="00672D8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Монолитный железобетон</w:t>
            </w:r>
            <w:r w:rsidR="004D2E7F">
              <w:rPr>
                <w:rFonts w:ascii="Times New Roman" w:eastAsia="Times New Roman" w:hAnsi="Times New Roman" w:cs="Times New Roman"/>
                <w:bCs/>
                <w:iCs/>
                <w:color w:val="000000"/>
                <w:sz w:val="21"/>
                <w:szCs w:val="21"/>
                <w:lang w:eastAsia="ar-SA"/>
              </w:rPr>
              <w:t>ные</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1.4.</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Класс </w:t>
            </w:r>
            <w:proofErr w:type="spellStart"/>
            <w:r w:rsidRPr="004F6B6F">
              <w:rPr>
                <w:rFonts w:ascii="Times New Roman" w:eastAsia="Times New Roman" w:hAnsi="Times New Roman" w:cs="Times New Roman"/>
                <w:bCs/>
                <w:iCs/>
                <w:color w:val="000000"/>
                <w:sz w:val="21"/>
                <w:szCs w:val="21"/>
                <w:lang w:eastAsia="ar-SA"/>
              </w:rPr>
              <w:t>энергоэффективности</w:t>
            </w:r>
            <w:proofErr w:type="spellEnd"/>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«В</w:t>
            </w:r>
            <w:r w:rsidR="004F6B6F" w:rsidRPr="004F6B6F">
              <w:rPr>
                <w:rFonts w:ascii="Times New Roman" w:eastAsia="Times New Roman" w:hAnsi="Times New Roman" w:cs="Times New Roman"/>
                <w:bCs/>
                <w:iCs/>
                <w:color w:val="000000"/>
                <w:sz w:val="21"/>
                <w:szCs w:val="21"/>
                <w:lang w:eastAsia="ar-SA"/>
              </w:rPr>
              <w:t>»</w:t>
            </w:r>
            <w:r>
              <w:rPr>
                <w:rFonts w:ascii="Times New Roman" w:eastAsia="Times New Roman" w:hAnsi="Times New Roman" w:cs="Times New Roman"/>
                <w:bCs/>
                <w:iCs/>
                <w:color w:val="000000"/>
                <w:sz w:val="21"/>
                <w:szCs w:val="21"/>
                <w:lang w:eastAsia="ar-SA"/>
              </w:rPr>
              <w:t xml:space="preserve"> высокий</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1.5.</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Сейсмостойкость</w:t>
            </w:r>
          </w:p>
        </w:tc>
        <w:tc>
          <w:tcPr>
            <w:tcW w:w="6215"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6</w:t>
            </w:r>
          </w:p>
        </w:tc>
      </w:tr>
      <w:tr w:rsidR="004F6B6F" w:rsidRPr="004F6B6F" w:rsidTr="00BE3C30">
        <w:trPr>
          <w:trHeight w:val="219"/>
        </w:trPr>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1.6.</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Общая площадь здания, </w:t>
            </w:r>
            <w:proofErr w:type="spellStart"/>
            <w:r w:rsidRPr="004F6B6F">
              <w:rPr>
                <w:rFonts w:ascii="Times New Roman" w:eastAsia="Times New Roman" w:hAnsi="Times New Roman" w:cs="Times New Roman"/>
                <w:bCs/>
                <w:iCs/>
                <w:color w:val="000000"/>
                <w:sz w:val="21"/>
                <w:szCs w:val="21"/>
                <w:lang w:eastAsia="ar-SA"/>
              </w:rPr>
              <w:t>кв.м</w:t>
            </w:r>
            <w:proofErr w:type="spellEnd"/>
            <w:r w:rsidRPr="004F6B6F">
              <w:rPr>
                <w:rFonts w:ascii="Times New Roman" w:eastAsia="Times New Roman" w:hAnsi="Times New Roman" w:cs="Times New Roman"/>
                <w:bCs/>
                <w:iCs/>
                <w:color w:val="000000"/>
                <w:sz w:val="21"/>
                <w:szCs w:val="21"/>
                <w:lang w:eastAsia="ar-SA"/>
              </w:rPr>
              <w:t>.</w:t>
            </w:r>
          </w:p>
        </w:tc>
        <w:tc>
          <w:tcPr>
            <w:tcW w:w="6215" w:type="dxa"/>
            <w:shd w:val="clear" w:color="auto" w:fill="auto"/>
          </w:tcPr>
          <w:p w:rsidR="00BD2E31"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14 174</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ind w:firstLine="34"/>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1.7.</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Состав наружных стен</w:t>
            </w:r>
          </w:p>
        </w:tc>
        <w:tc>
          <w:tcPr>
            <w:tcW w:w="6215" w:type="dxa"/>
            <w:shd w:val="clear" w:color="auto" w:fill="auto"/>
          </w:tcPr>
          <w:p w:rsidR="004F6B6F" w:rsidRPr="004F6B6F"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 xml:space="preserve"> С монолитным железобетонным каркасом и стенами из  мелкоштучных каменных материалов</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w:t>
            </w:r>
          </w:p>
        </w:tc>
        <w:tc>
          <w:tcPr>
            <w:tcW w:w="3544" w:type="dxa"/>
            <w:shd w:val="clear" w:color="auto" w:fill="auto"/>
          </w:tcPr>
          <w:p w:rsidR="004F6B6F" w:rsidRPr="004F6B6F"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Нежилые помещения</w:t>
            </w:r>
          </w:p>
        </w:tc>
        <w:tc>
          <w:tcPr>
            <w:tcW w:w="6215" w:type="dxa"/>
            <w:shd w:val="clear" w:color="auto" w:fill="auto"/>
          </w:tcPr>
          <w:p w:rsidR="004F6B6F" w:rsidRPr="004F6B6F"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Апартаменты</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2.1.</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Номер </w:t>
            </w:r>
            <w:r w:rsidR="00E9082D" w:rsidRPr="003729C9">
              <w:rPr>
                <w:rFonts w:ascii="Times New Roman" w:eastAsia="Times New Roman" w:hAnsi="Times New Roman" w:cs="Times New Roman"/>
                <w:bCs/>
                <w:iCs/>
                <w:color w:val="000000"/>
                <w:sz w:val="21"/>
                <w:szCs w:val="21"/>
                <w:lang w:eastAsia="ar-SA"/>
              </w:rPr>
              <w:t xml:space="preserve">нежилого помещения </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4F6B6F">
              <w:rPr>
                <w:rFonts w:ascii="Times New Roman" w:eastAsia="Times New Roman" w:hAnsi="Times New Roman" w:cs="Times New Roman"/>
                <w:bCs/>
                <w:iCs/>
                <w:color w:val="000000"/>
                <w:sz w:val="21"/>
                <w:szCs w:val="21"/>
                <w:lang w:val="en-US" w:eastAsia="ar-SA"/>
              </w:rPr>
              <w:t>2.2.</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Расположение в осях</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2.3.</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Этаж</w:t>
            </w:r>
          </w:p>
        </w:tc>
        <w:tc>
          <w:tcPr>
            <w:tcW w:w="6215" w:type="dxa"/>
            <w:shd w:val="clear" w:color="auto" w:fill="auto"/>
            <w:vAlign w:val="center"/>
          </w:tcPr>
          <w:p w:rsidR="004F6B6F" w:rsidRPr="003729C9" w:rsidRDefault="004D2E7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Площадь </w:t>
            </w:r>
            <w:r w:rsidR="00E9082D" w:rsidRPr="003729C9">
              <w:rPr>
                <w:rFonts w:ascii="Times New Roman" w:eastAsia="Times New Roman" w:hAnsi="Times New Roman" w:cs="Times New Roman"/>
                <w:bCs/>
                <w:iCs/>
                <w:color w:val="000000"/>
                <w:sz w:val="21"/>
                <w:szCs w:val="21"/>
                <w:lang w:eastAsia="ar-SA"/>
              </w:rPr>
              <w:t>нежилого помещения</w:t>
            </w:r>
            <w:r w:rsidRPr="003729C9">
              <w:rPr>
                <w:rFonts w:ascii="Times New Roman" w:eastAsia="Times New Roman" w:hAnsi="Times New Roman" w:cs="Times New Roman"/>
                <w:bCs/>
                <w:iCs/>
                <w:color w:val="000000"/>
                <w:sz w:val="21"/>
                <w:szCs w:val="21"/>
                <w:lang w:eastAsia="ar-SA"/>
              </w:rPr>
              <w:t xml:space="preserve">, </w:t>
            </w:r>
            <w:proofErr w:type="spellStart"/>
            <w:r w:rsidRPr="003729C9">
              <w:rPr>
                <w:rFonts w:ascii="Times New Roman" w:eastAsia="Times New Roman" w:hAnsi="Times New Roman" w:cs="Times New Roman"/>
                <w:bCs/>
                <w:iCs/>
                <w:color w:val="000000"/>
                <w:sz w:val="21"/>
                <w:szCs w:val="21"/>
                <w:lang w:eastAsia="ar-SA"/>
              </w:rPr>
              <w:t>кв.м</w:t>
            </w:r>
            <w:proofErr w:type="spellEnd"/>
            <w:r w:rsidRPr="003729C9">
              <w:rPr>
                <w:rFonts w:ascii="Times New Roman" w:eastAsia="Times New Roman" w:hAnsi="Times New Roman" w:cs="Times New Roman"/>
                <w:bCs/>
                <w:iCs/>
                <w:color w:val="000000"/>
                <w:sz w:val="21"/>
                <w:szCs w:val="21"/>
                <w:lang w:eastAsia="ar-SA"/>
              </w:rPr>
              <w:t>.</w:t>
            </w:r>
            <w:proofErr w:type="gramStart"/>
            <w:r w:rsidRPr="003729C9">
              <w:rPr>
                <w:rFonts w:ascii="Times New Roman" w:eastAsia="Times New Roman" w:hAnsi="Times New Roman" w:cs="Times New Roman"/>
                <w:bCs/>
                <w:iCs/>
                <w:color w:val="000000"/>
                <w:sz w:val="21"/>
                <w:szCs w:val="21"/>
                <w:lang w:eastAsia="ar-SA"/>
              </w:rPr>
              <w:t xml:space="preserve"> </w:t>
            </w:r>
            <w:r w:rsidR="004A232A" w:rsidRPr="003729C9">
              <w:rPr>
                <w:rFonts w:ascii="Times New Roman" w:eastAsia="Times New Roman" w:hAnsi="Times New Roman" w:cs="Times New Roman"/>
                <w:bCs/>
                <w:iCs/>
                <w:color w:val="000000"/>
                <w:sz w:val="21"/>
                <w:szCs w:val="21"/>
                <w:lang w:eastAsia="ar-SA"/>
              </w:rPr>
              <w:t>,</w:t>
            </w:r>
            <w:proofErr w:type="gramEnd"/>
            <w:r w:rsidR="004A232A" w:rsidRPr="003729C9">
              <w:rPr>
                <w:rFonts w:ascii="Times New Roman" w:eastAsia="Times New Roman" w:hAnsi="Times New Roman" w:cs="Times New Roman"/>
                <w:bCs/>
                <w:iCs/>
                <w:color w:val="000000"/>
                <w:sz w:val="21"/>
                <w:szCs w:val="21"/>
                <w:lang w:eastAsia="ar-SA"/>
              </w:rPr>
              <w:t xml:space="preserve"> в </w:t>
            </w:r>
            <w:proofErr w:type="spellStart"/>
            <w:r w:rsidR="004A232A" w:rsidRPr="003729C9">
              <w:rPr>
                <w:rFonts w:ascii="Times New Roman" w:eastAsia="Times New Roman" w:hAnsi="Times New Roman" w:cs="Times New Roman"/>
                <w:bCs/>
                <w:iCs/>
                <w:color w:val="000000"/>
                <w:sz w:val="21"/>
                <w:szCs w:val="21"/>
                <w:lang w:eastAsia="ar-SA"/>
              </w:rPr>
              <w:t>т.ч</w:t>
            </w:r>
            <w:proofErr w:type="spellEnd"/>
            <w:r w:rsidR="004A232A" w:rsidRPr="003729C9">
              <w:rPr>
                <w:rFonts w:ascii="Times New Roman" w:eastAsia="Times New Roman" w:hAnsi="Times New Roman" w:cs="Times New Roman"/>
                <w:bCs/>
                <w:iCs/>
                <w:color w:val="000000"/>
                <w:sz w:val="21"/>
                <w:szCs w:val="21"/>
                <w:lang w:eastAsia="ar-SA"/>
              </w:rPr>
              <w:t>.:</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.1.</w:t>
            </w:r>
          </w:p>
        </w:tc>
        <w:tc>
          <w:tcPr>
            <w:tcW w:w="3544" w:type="dxa"/>
            <w:shd w:val="clear" w:color="auto" w:fill="auto"/>
          </w:tcPr>
          <w:p w:rsidR="004F6B6F" w:rsidRPr="003729C9"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Прихожая</w:t>
            </w:r>
            <w:r w:rsidR="004A232A" w:rsidRPr="003729C9">
              <w:rPr>
                <w:rFonts w:ascii="Times New Roman" w:eastAsia="Times New Roman" w:hAnsi="Times New Roman" w:cs="Times New Roman"/>
                <w:bCs/>
                <w:iCs/>
                <w:color w:val="000000"/>
                <w:sz w:val="21"/>
                <w:szCs w:val="21"/>
                <w:lang w:eastAsia="ar-SA"/>
              </w:rPr>
              <w:t xml:space="preserve"> №</w:t>
            </w:r>
            <w:r w:rsidR="00530EB9" w:rsidRPr="003729C9">
              <w:rPr>
                <w:rFonts w:ascii="Times New Roman" w:eastAsia="Times New Roman" w:hAnsi="Times New Roman" w:cs="Times New Roman"/>
                <w:bCs/>
                <w:iCs/>
                <w:color w:val="000000"/>
                <w:sz w:val="21"/>
                <w:szCs w:val="21"/>
                <w:lang w:eastAsia="ar-SA"/>
              </w:rPr>
              <w:t>_</w:t>
            </w:r>
            <w:r w:rsidR="004A232A" w:rsidRPr="003729C9">
              <w:rPr>
                <w:rFonts w:ascii="Times New Roman" w:eastAsia="Times New Roman" w:hAnsi="Times New Roman" w:cs="Times New Roman"/>
                <w:bCs/>
                <w:iCs/>
                <w:color w:val="000000"/>
                <w:sz w:val="21"/>
                <w:szCs w:val="21"/>
                <w:lang w:eastAsia="ar-SA"/>
              </w:rPr>
              <w:t xml:space="preserve">, </w:t>
            </w:r>
            <w:proofErr w:type="spellStart"/>
            <w:r w:rsidR="004A232A" w:rsidRPr="003729C9">
              <w:rPr>
                <w:rFonts w:ascii="Times New Roman" w:eastAsia="Times New Roman" w:hAnsi="Times New Roman" w:cs="Times New Roman"/>
                <w:bCs/>
                <w:iCs/>
                <w:color w:val="000000"/>
                <w:sz w:val="21"/>
                <w:szCs w:val="21"/>
                <w:lang w:eastAsia="ar-SA"/>
              </w:rPr>
              <w:t>кв.м</w:t>
            </w:r>
            <w:proofErr w:type="spellEnd"/>
            <w:r w:rsidR="004A232A" w:rsidRPr="003729C9">
              <w:rPr>
                <w:rFonts w:ascii="Times New Roman" w:eastAsia="Times New Roman" w:hAnsi="Times New Roman" w:cs="Times New Roman"/>
                <w:bCs/>
                <w:iCs/>
                <w:color w:val="000000"/>
                <w:sz w:val="21"/>
                <w:szCs w:val="21"/>
                <w:lang w:eastAsia="ar-SA"/>
              </w:rPr>
              <w:t>.</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lang w:eastAsia="ar-SA"/>
              </w:rPr>
            </w:pPr>
            <w:r w:rsidRPr="003729C9">
              <w:rPr>
                <w:rFonts w:ascii="Times New Roman" w:eastAsia="Times New Roman" w:hAnsi="Times New Roman" w:cs="Times New Roman"/>
                <w:b/>
                <w:iCs/>
                <w:lang w:eastAsia="ar-SA"/>
              </w:rPr>
              <w:t>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.2.</w:t>
            </w:r>
          </w:p>
        </w:tc>
        <w:tc>
          <w:tcPr>
            <w:tcW w:w="3544" w:type="dxa"/>
            <w:shd w:val="clear" w:color="auto" w:fill="auto"/>
          </w:tcPr>
          <w:p w:rsidR="004F6B6F" w:rsidRPr="003729C9"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 xml:space="preserve"> </w:t>
            </w:r>
            <w:proofErr w:type="spellStart"/>
            <w:r>
              <w:rPr>
                <w:rFonts w:ascii="Times New Roman" w:eastAsia="Times New Roman" w:hAnsi="Times New Roman" w:cs="Times New Roman"/>
                <w:bCs/>
                <w:iCs/>
                <w:color w:val="000000"/>
                <w:sz w:val="21"/>
                <w:szCs w:val="21"/>
                <w:lang w:eastAsia="ar-SA"/>
              </w:rPr>
              <w:t>Сан</w:t>
            </w:r>
            <w:proofErr w:type="gramStart"/>
            <w:r>
              <w:rPr>
                <w:rFonts w:ascii="Times New Roman" w:eastAsia="Times New Roman" w:hAnsi="Times New Roman" w:cs="Times New Roman"/>
                <w:bCs/>
                <w:iCs/>
                <w:color w:val="000000"/>
                <w:sz w:val="21"/>
                <w:szCs w:val="21"/>
                <w:lang w:eastAsia="ar-SA"/>
              </w:rPr>
              <w:t>.у</w:t>
            </w:r>
            <w:proofErr w:type="gramEnd"/>
            <w:r>
              <w:rPr>
                <w:rFonts w:ascii="Times New Roman" w:eastAsia="Times New Roman" w:hAnsi="Times New Roman" w:cs="Times New Roman"/>
                <w:bCs/>
                <w:iCs/>
                <w:color w:val="000000"/>
                <w:sz w:val="21"/>
                <w:szCs w:val="21"/>
                <w:lang w:eastAsia="ar-SA"/>
              </w:rPr>
              <w:t>зел</w:t>
            </w:r>
            <w:proofErr w:type="spellEnd"/>
            <w:r w:rsidR="004A232A" w:rsidRPr="003729C9">
              <w:rPr>
                <w:rFonts w:ascii="Times New Roman" w:eastAsia="Times New Roman" w:hAnsi="Times New Roman" w:cs="Times New Roman"/>
                <w:bCs/>
                <w:iCs/>
                <w:color w:val="000000"/>
                <w:sz w:val="21"/>
                <w:szCs w:val="21"/>
                <w:lang w:eastAsia="ar-SA"/>
              </w:rPr>
              <w:t xml:space="preserve">, </w:t>
            </w:r>
            <w:proofErr w:type="spellStart"/>
            <w:r w:rsidR="004A232A" w:rsidRPr="003729C9">
              <w:rPr>
                <w:rFonts w:ascii="Times New Roman" w:eastAsia="Times New Roman" w:hAnsi="Times New Roman" w:cs="Times New Roman"/>
                <w:bCs/>
                <w:iCs/>
                <w:color w:val="000000"/>
                <w:sz w:val="21"/>
                <w:szCs w:val="21"/>
                <w:lang w:eastAsia="ar-SA"/>
              </w:rPr>
              <w:t>кв.м</w:t>
            </w:r>
            <w:proofErr w:type="spellEnd"/>
            <w:r w:rsidR="004A232A" w:rsidRPr="003729C9">
              <w:rPr>
                <w:rFonts w:ascii="Times New Roman" w:eastAsia="Times New Roman" w:hAnsi="Times New Roman" w:cs="Times New Roman"/>
                <w:bCs/>
                <w:iCs/>
                <w:color w:val="000000"/>
                <w:sz w:val="21"/>
                <w:szCs w:val="21"/>
                <w:lang w:eastAsia="ar-SA"/>
              </w:rPr>
              <w:t>.</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lang w:eastAsia="ar-SA"/>
              </w:rPr>
            </w:pPr>
            <w:r w:rsidRPr="003729C9">
              <w:rPr>
                <w:rFonts w:ascii="Times New Roman" w:eastAsia="Times New Roman" w:hAnsi="Times New Roman" w:cs="Times New Roman"/>
                <w:b/>
                <w:iCs/>
                <w:lang w:eastAsia="ar-SA"/>
              </w:rPr>
              <w:t>____</w:t>
            </w:r>
          </w:p>
        </w:tc>
      </w:tr>
      <w:tr w:rsidR="004A232A" w:rsidRPr="004F6B6F" w:rsidTr="00BE3C30">
        <w:tc>
          <w:tcPr>
            <w:tcW w:w="709" w:type="dxa"/>
            <w:vAlign w:val="center"/>
          </w:tcPr>
          <w:p w:rsidR="004A232A" w:rsidRPr="004F6B6F"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.3.</w:t>
            </w:r>
          </w:p>
        </w:tc>
        <w:tc>
          <w:tcPr>
            <w:tcW w:w="3544" w:type="dxa"/>
            <w:shd w:val="clear" w:color="auto" w:fill="auto"/>
          </w:tcPr>
          <w:p w:rsidR="004A232A" w:rsidRPr="003729C9" w:rsidRDefault="004A232A"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Комната </w:t>
            </w:r>
            <w:r w:rsidR="004D2E7F">
              <w:rPr>
                <w:rFonts w:ascii="Times New Roman" w:eastAsia="Times New Roman" w:hAnsi="Times New Roman" w:cs="Times New Roman"/>
                <w:bCs/>
                <w:iCs/>
                <w:color w:val="000000"/>
                <w:sz w:val="21"/>
                <w:szCs w:val="21"/>
                <w:lang w:eastAsia="ar-SA"/>
              </w:rPr>
              <w:t>с кухонной зоной</w:t>
            </w:r>
            <w:r w:rsidRPr="003729C9">
              <w:rPr>
                <w:rFonts w:ascii="Times New Roman" w:eastAsia="Times New Roman" w:hAnsi="Times New Roman" w:cs="Times New Roman"/>
                <w:bCs/>
                <w:iCs/>
                <w:color w:val="000000"/>
                <w:sz w:val="21"/>
                <w:szCs w:val="21"/>
                <w:lang w:eastAsia="ar-SA"/>
              </w:rPr>
              <w:t xml:space="preserve">, </w:t>
            </w:r>
            <w:proofErr w:type="spellStart"/>
            <w:r w:rsidRPr="003729C9">
              <w:rPr>
                <w:rFonts w:ascii="Times New Roman" w:eastAsia="Times New Roman" w:hAnsi="Times New Roman" w:cs="Times New Roman"/>
                <w:bCs/>
                <w:iCs/>
                <w:color w:val="000000"/>
                <w:sz w:val="21"/>
                <w:szCs w:val="21"/>
                <w:lang w:eastAsia="ar-SA"/>
              </w:rPr>
              <w:t>кв.м</w:t>
            </w:r>
            <w:proofErr w:type="spellEnd"/>
            <w:r w:rsidRPr="003729C9">
              <w:rPr>
                <w:rFonts w:ascii="Times New Roman" w:eastAsia="Times New Roman" w:hAnsi="Times New Roman" w:cs="Times New Roman"/>
                <w:bCs/>
                <w:iCs/>
                <w:color w:val="000000"/>
                <w:sz w:val="21"/>
                <w:szCs w:val="21"/>
                <w:lang w:eastAsia="ar-SA"/>
              </w:rPr>
              <w:t>.</w:t>
            </w:r>
          </w:p>
        </w:tc>
        <w:tc>
          <w:tcPr>
            <w:tcW w:w="6215" w:type="dxa"/>
            <w:shd w:val="clear" w:color="auto" w:fill="auto"/>
            <w:vAlign w:val="center"/>
          </w:tcPr>
          <w:p w:rsidR="004A232A" w:rsidRPr="003729C9"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lang w:eastAsia="ar-SA"/>
              </w:rPr>
            </w:pPr>
            <w:r w:rsidRPr="003729C9">
              <w:rPr>
                <w:rFonts w:ascii="Times New Roman" w:eastAsia="Times New Roman" w:hAnsi="Times New Roman" w:cs="Times New Roman"/>
                <w:b/>
                <w:iCs/>
                <w:lang w:eastAsia="ar-SA"/>
              </w:rPr>
              <w:t>____</w:t>
            </w:r>
          </w:p>
        </w:tc>
      </w:tr>
      <w:tr w:rsidR="004A232A" w:rsidRPr="004F6B6F" w:rsidTr="00BE3C30">
        <w:tc>
          <w:tcPr>
            <w:tcW w:w="709" w:type="dxa"/>
            <w:vAlign w:val="center"/>
          </w:tcPr>
          <w:p w:rsidR="004A232A" w:rsidRPr="004F6B6F"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Pr>
                <w:rFonts w:ascii="Times New Roman" w:eastAsia="Times New Roman" w:hAnsi="Times New Roman" w:cs="Times New Roman"/>
                <w:bCs/>
                <w:iCs/>
                <w:color w:val="000000"/>
                <w:sz w:val="21"/>
                <w:szCs w:val="21"/>
                <w:lang w:eastAsia="ar-SA"/>
              </w:rPr>
              <w:t>.4.</w:t>
            </w:r>
          </w:p>
        </w:tc>
        <w:tc>
          <w:tcPr>
            <w:tcW w:w="3544" w:type="dxa"/>
            <w:shd w:val="clear" w:color="auto" w:fill="auto"/>
          </w:tcPr>
          <w:p w:rsidR="004A232A" w:rsidRPr="003729C9" w:rsidRDefault="004D2E7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Спальня</w:t>
            </w:r>
            <w:r w:rsidR="004A232A" w:rsidRPr="003729C9">
              <w:rPr>
                <w:rFonts w:ascii="Times New Roman" w:eastAsia="Times New Roman" w:hAnsi="Times New Roman" w:cs="Times New Roman"/>
                <w:bCs/>
                <w:iCs/>
                <w:color w:val="000000"/>
                <w:sz w:val="21"/>
                <w:szCs w:val="21"/>
                <w:lang w:eastAsia="ar-SA"/>
              </w:rPr>
              <w:t xml:space="preserve">, </w:t>
            </w:r>
            <w:proofErr w:type="spellStart"/>
            <w:r w:rsidR="004A232A" w:rsidRPr="003729C9">
              <w:rPr>
                <w:rFonts w:ascii="Times New Roman" w:eastAsia="Times New Roman" w:hAnsi="Times New Roman" w:cs="Times New Roman"/>
                <w:bCs/>
                <w:iCs/>
                <w:color w:val="000000"/>
                <w:sz w:val="21"/>
                <w:szCs w:val="21"/>
                <w:lang w:eastAsia="ar-SA"/>
              </w:rPr>
              <w:t>кв.м</w:t>
            </w:r>
            <w:proofErr w:type="spellEnd"/>
            <w:r w:rsidR="004A232A" w:rsidRPr="003729C9">
              <w:rPr>
                <w:rFonts w:ascii="Times New Roman" w:eastAsia="Times New Roman" w:hAnsi="Times New Roman" w:cs="Times New Roman"/>
                <w:bCs/>
                <w:iCs/>
                <w:color w:val="000000"/>
                <w:sz w:val="21"/>
                <w:szCs w:val="21"/>
                <w:lang w:eastAsia="ar-SA"/>
              </w:rPr>
              <w:t>.</w:t>
            </w:r>
          </w:p>
        </w:tc>
        <w:tc>
          <w:tcPr>
            <w:tcW w:w="6215" w:type="dxa"/>
            <w:shd w:val="clear" w:color="auto" w:fill="auto"/>
            <w:vAlign w:val="center"/>
          </w:tcPr>
          <w:p w:rsidR="004A232A" w:rsidRPr="003729C9"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lang w:eastAsia="ar-SA"/>
              </w:rPr>
            </w:pPr>
            <w:r w:rsidRPr="003729C9">
              <w:rPr>
                <w:rFonts w:ascii="Times New Roman" w:eastAsia="Times New Roman" w:hAnsi="Times New Roman" w:cs="Times New Roman"/>
                <w:b/>
                <w:iCs/>
                <w:lang w:eastAsia="ar-SA"/>
              </w:rPr>
              <w:t>____</w:t>
            </w:r>
          </w:p>
        </w:tc>
      </w:tr>
    </w:tbl>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bCs/>
          <w:iCs/>
          <w:color w:val="000000"/>
          <w:sz w:val="24"/>
          <w:szCs w:val="24"/>
          <w:lang w:eastAsia="ar-SA"/>
        </w:rPr>
        <w:t xml:space="preserve">* </w:t>
      </w:r>
      <w:r w:rsidRPr="004F6B6F">
        <w:rPr>
          <w:rFonts w:ascii="Times New Roman" w:eastAsia="Times New Roman" w:hAnsi="Times New Roman" w:cs="Times New Roman"/>
          <w:bCs/>
          <w:iCs/>
          <w:color w:val="000000"/>
          <w:sz w:val="21"/>
          <w:szCs w:val="21"/>
          <w:lang w:eastAsia="ar-SA"/>
        </w:rPr>
        <w:t xml:space="preserve">Общие характеристики, расположение и планировка Объекта долевого строительства </w:t>
      </w:r>
      <w:proofErr w:type="gramStart"/>
      <w:r w:rsidRPr="004F6B6F">
        <w:rPr>
          <w:rFonts w:ascii="Times New Roman" w:eastAsia="Times New Roman" w:hAnsi="Times New Roman" w:cs="Times New Roman"/>
          <w:bCs/>
          <w:iCs/>
          <w:color w:val="000000"/>
          <w:sz w:val="21"/>
          <w:szCs w:val="21"/>
          <w:lang w:eastAsia="ar-SA"/>
        </w:rPr>
        <w:t>согласно Плана</w:t>
      </w:r>
      <w:proofErr w:type="gramEnd"/>
      <w:r w:rsidRPr="004F6B6F">
        <w:rPr>
          <w:rFonts w:ascii="Times New Roman" w:eastAsia="Times New Roman" w:hAnsi="Times New Roman" w:cs="Times New Roman"/>
          <w:bCs/>
          <w:iCs/>
          <w:color w:val="000000"/>
          <w:sz w:val="21"/>
          <w:szCs w:val="21"/>
          <w:lang w:eastAsia="ar-SA"/>
        </w:rPr>
        <w:t xml:space="preserve"> этажа </w:t>
      </w:r>
      <w:r w:rsidRPr="004F6B6F">
        <w:rPr>
          <w:rFonts w:ascii="Times New Roman" w:eastAsia="Times New Roman" w:hAnsi="Times New Roman" w:cs="Times New Roman"/>
          <w:bCs/>
          <w:iCs/>
          <w:color w:val="000000"/>
          <w:sz w:val="21"/>
          <w:szCs w:val="21"/>
          <w:lang w:eastAsia="ar-SA"/>
        </w:rPr>
        <w:lastRenderedPageBreak/>
        <w:t>объекта долевого строительства (Приложение №1).</w:t>
      </w:r>
      <w:r w:rsidRPr="004F6B6F">
        <w:rPr>
          <w:rFonts w:ascii="Times New Roman" w:eastAsia="Times New Roman" w:hAnsi="Times New Roman" w:cs="Times New Roman"/>
          <w:iCs/>
          <w:sz w:val="21"/>
          <w:szCs w:val="21"/>
          <w:lang w:eastAsia="ar-SA"/>
        </w:rPr>
        <w:t xml:space="preserve"> </w:t>
      </w:r>
    </w:p>
    <w:p w:rsidR="004F6B6F" w:rsidRPr="004F6B6F"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2.3. </w:t>
      </w:r>
      <w:r w:rsidRPr="004F6B6F">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Pr>
          <w:rFonts w:ascii="Times New Roman" w:eastAsia="Times New Roman" w:hAnsi="Times New Roman" w:cs="Times New Roman"/>
          <w:b/>
          <w:iCs/>
          <w:sz w:val="21"/>
          <w:szCs w:val="21"/>
          <w:lang w:eastAsia="ar-SA"/>
        </w:rPr>
        <w:t>30</w:t>
      </w:r>
      <w:r w:rsidRPr="004F6B6F">
        <w:rPr>
          <w:rFonts w:ascii="Times New Roman" w:eastAsia="Times New Roman" w:hAnsi="Times New Roman" w:cs="Times New Roman"/>
          <w:b/>
          <w:iCs/>
          <w:sz w:val="21"/>
          <w:szCs w:val="21"/>
          <w:lang w:eastAsia="ar-SA"/>
        </w:rPr>
        <w:t xml:space="preserve">» </w:t>
      </w:r>
      <w:r w:rsidR="00D778C4">
        <w:rPr>
          <w:rFonts w:ascii="Times New Roman" w:eastAsia="Times New Roman" w:hAnsi="Times New Roman" w:cs="Times New Roman"/>
          <w:b/>
          <w:iCs/>
          <w:sz w:val="21"/>
          <w:szCs w:val="21"/>
          <w:lang w:eastAsia="ar-SA"/>
        </w:rPr>
        <w:t>сентября</w:t>
      </w:r>
      <w:r w:rsidR="000A69A0">
        <w:rPr>
          <w:rFonts w:ascii="Times New Roman" w:eastAsia="Times New Roman" w:hAnsi="Times New Roman" w:cs="Times New Roman"/>
          <w:b/>
          <w:iCs/>
          <w:sz w:val="21"/>
          <w:szCs w:val="21"/>
          <w:lang w:eastAsia="ar-SA"/>
        </w:rPr>
        <w:t xml:space="preserve"> 2020</w:t>
      </w:r>
      <w:r w:rsidRPr="004F6B6F">
        <w:rPr>
          <w:rFonts w:ascii="Times New Roman" w:eastAsia="Times New Roman" w:hAnsi="Times New Roman" w:cs="Times New Roman"/>
          <w:b/>
          <w:iCs/>
          <w:sz w:val="21"/>
          <w:szCs w:val="21"/>
          <w:lang w:eastAsia="ar-SA"/>
        </w:rPr>
        <w:t xml:space="preserve"> </w:t>
      </w:r>
      <w:r w:rsidRPr="004F6B6F">
        <w:rPr>
          <w:rFonts w:ascii="Times New Roman" w:eastAsia="Times New Roman" w:hAnsi="Times New Roman" w:cs="Times New Roman"/>
          <w:iCs/>
          <w:sz w:val="21"/>
          <w:szCs w:val="21"/>
          <w:lang w:eastAsia="ar-SA"/>
        </w:rPr>
        <w:t xml:space="preserve">года. Срок передачи Застройщиком </w:t>
      </w:r>
      <w:r w:rsidR="0015545A">
        <w:rPr>
          <w:rFonts w:ascii="Times New Roman" w:eastAsia="Times New Roman" w:hAnsi="Times New Roman" w:cs="Times New Roman"/>
          <w:iCs/>
          <w:sz w:val="21"/>
          <w:szCs w:val="21"/>
          <w:lang w:eastAsia="ar-SA"/>
        </w:rPr>
        <w:t xml:space="preserve">нежилых помещений </w:t>
      </w:r>
      <w:r w:rsidRPr="004F6B6F">
        <w:rPr>
          <w:rFonts w:ascii="Times New Roman" w:eastAsia="Times New Roman" w:hAnsi="Times New Roman" w:cs="Times New Roman"/>
          <w:iCs/>
          <w:sz w:val="21"/>
          <w:szCs w:val="21"/>
          <w:lang w:eastAsia="ar-SA"/>
        </w:rPr>
        <w:t xml:space="preserve">Участнику не позднее </w:t>
      </w:r>
      <w:r w:rsidR="000A69A0">
        <w:rPr>
          <w:rFonts w:ascii="Times New Roman" w:eastAsia="Times New Roman" w:hAnsi="Times New Roman" w:cs="Times New Roman"/>
          <w:b/>
          <w:iCs/>
          <w:sz w:val="21"/>
          <w:szCs w:val="21"/>
          <w:lang w:eastAsia="ar-SA"/>
        </w:rPr>
        <w:t>«28</w:t>
      </w:r>
      <w:r w:rsidRPr="004F6B6F">
        <w:rPr>
          <w:rFonts w:ascii="Times New Roman" w:eastAsia="Times New Roman" w:hAnsi="Times New Roman" w:cs="Times New Roman"/>
          <w:b/>
          <w:iCs/>
          <w:sz w:val="21"/>
          <w:szCs w:val="21"/>
          <w:lang w:eastAsia="ar-SA"/>
        </w:rPr>
        <w:t xml:space="preserve">» </w:t>
      </w:r>
      <w:r w:rsidR="000A69A0">
        <w:rPr>
          <w:rFonts w:ascii="Times New Roman" w:eastAsia="Times New Roman" w:hAnsi="Times New Roman" w:cs="Times New Roman"/>
          <w:b/>
          <w:iCs/>
          <w:sz w:val="21"/>
          <w:szCs w:val="21"/>
          <w:lang w:eastAsia="ar-SA"/>
        </w:rPr>
        <w:t>февраля 2021</w:t>
      </w:r>
      <w:r w:rsidRPr="004F6B6F">
        <w:rPr>
          <w:rFonts w:ascii="Times New Roman" w:eastAsia="Times New Roman" w:hAnsi="Times New Roman" w:cs="Times New Roman"/>
          <w:b/>
          <w:iCs/>
          <w:sz w:val="21"/>
          <w:szCs w:val="21"/>
          <w:lang w:eastAsia="ar-SA"/>
        </w:rPr>
        <w:t xml:space="preserve"> года</w:t>
      </w:r>
      <w:r w:rsidRPr="004F6B6F">
        <w:rPr>
          <w:rFonts w:ascii="Times New Roman" w:eastAsia="Times New Roman" w:hAnsi="Times New Roman" w:cs="Times New Roman"/>
          <w:iCs/>
          <w:sz w:val="21"/>
          <w:szCs w:val="21"/>
          <w:lang w:eastAsia="ar-SA"/>
        </w:rPr>
        <w:t xml:space="preserve">. </w:t>
      </w:r>
    </w:p>
    <w:p w:rsidR="006A69C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2.4.</w:t>
      </w:r>
      <w:r w:rsidRPr="004F6B6F">
        <w:rPr>
          <w:rFonts w:ascii="Times New Roman" w:eastAsia="Times New Roman" w:hAnsi="Times New Roman" w:cs="Times New Roman"/>
          <w:iCs/>
          <w:sz w:val="21"/>
          <w:szCs w:val="21"/>
          <w:lang w:eastAsia="ar-SA"/>
        </w:rPr>
        <w:t xml:space="preserve"> </w:t>
      </w:r>
      <w:proofErr w:type="gramStart"/>
      <w:r w:rsidRPr="004F6B6F">
        <w:rPr>
          <w:rFonts w:ascii="Times New Roman" w:eastAsia="Times New Roman" w:hAnsi="Times New Roman" w:cs="Times New Roman"/>
          <w:iCs/>
          <w:sz w:val="21"/>
          <w:szCs w:val="21"/>
          <w:lang w:eastAsia="ar-SA"/>
        </w:rPr>
        <w:t xml:space="preserve">В общей долевой собственности Участников будет находиться места общего пользования </w:t>
      </w:r>
      <w:r w:rsidR="004E37B6">
        <w:rPr>
          <w:rFonts w:ascii="Times New Roman" w:eastAsia="Times New Roman" w:hAnsi="Times New Roman" w:cs="Times New Roman"/>
          <w:iCs/>
          <w:sz w:val="21"/>
          <w:szCs w:val="21"/>
          <w:lang w:eastAsia="ar-SA"/>
        </w:rPr>
        <w:t xml:space="preserve">здания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w:t>
      </w:r>
      <w:proofErr w:type="spellStart"/>
      <w:r w:rsidRPr="004F6B6F">
        <w:rPr>
          <w:rFonts w:ascii="Times New Roman" w:eastAsia="Times New Roman" w:hAnsi="Times New Roman" w:cs="Times New Roman"/>
          <w:iCs/>
          <w:spacing w:val="-7"/>
          <w:w w:val="104"/>
          <w:sz w:val="21"/>
          <w:szCs w:val="21"/>
          <w:lang w:eastAsia="ar-SA"/>
        </w:rPr>
        <w:t>электрощитовые</w:t>
      </w:r>
      <w:proofErr w:type="spellEnd"/>
      <w:r w:rsidRPr="004F6B6F">
        <w:rPr>
          <w:rFonts w:ascii="Times New Roman" w:eastAsia="Times New Roman" w:hAnsi="Times New Roman" w:cs="Times New Roman"/>
          <w:iCs/>
          <w:spacing w:val="-7"/>
          <w:w w:val="104"/>
          <w:sz w:val="21"/>
          <w:szCs w:val="21"/>
          <w:lang w:eastAsia="ar-SA"/>
        </w:rPr>
        <w:t xml:space="preserve">,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Pr>
          <w:rFonts w:ascii="Times New Roman" w:eastAsia="Times New Roman" w:hAnsi="Times New Roman" w:cs="Times New Roman"/>
          <w:iCs/>
          <w:spacing w:val="-7"/>
          <w:w w:val="104"/>
          <w:sz w:val="21"/>
          <w:szCs w:val="21"/>
          <w:lang w:eastAsia="ar-SA"/>
        </w:rPr>
        <w:t>здании</w:t>
      </w:r>
      <w:r w:rsidRPr="004F6B6F">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обслуживающее более одного помещения, земельны</w:t>
      </w:r>
      <w:r w:rsidR="003B377C">
        <w:rPr>
          <w:rFonts w:ascii="Times New Roman" w:eastAsia="Times New Roman" w:hAnsi="Times New Roman" w:cs="Times New Roman"/>
          <w:iCs/>
          <w:spacing w:val="-7"/>
          <w:w w:val="104"/>
          <w:sz w:val="21"/>
          <w:szCs w:val="21"/>
          <w:lang w:eastAsia="ar-SA"/>
        </w:rPr>
        <w:t>й участок, на котором расположено здание</w:t>
      </w:r>
      <w:r w:rsidRPr="004F6B6F">
        <w:rPr>
          <w:rFonts w:ascii="Times New Roman" w:eastAsia="Times New Roman" w:hAnsi="Times New Roman" w:cs="Times New Roman"/>
          <w:iCs/>
          <w:spacing w:val="-7"/>
          <w:w w:val="104"/>
          <w:sz w:val="21"/>
          <w:szCs w:val="21"/>
          <w:lang w:eastAsia="ar-SA"/>
        </w:rPr>
        <w:t>, с элементам</w:t>
      </w:r>
      <w:r w:rsidR="004E37B6">
        <w:rPr>
          <w:rFonts w:ascii="Times New Roman" w:eastAsia="Times New Roman" w:hAnsi="Times New Roman" w:cs="Times New Roman"/>
          <w:iCs/>
          <w:spacing w:val="-7"/>
          <w:w w:val="104"/>
          <w:sz w:val="21"/>
          <w:szCs w:val="21"/>
          <w:lang w:eastAsia="ar-SA"/>
        </w:rPr>
        <w:t>и озеленения</w:t>
      </w:r>
      <w:proofErr w:type="gramEnd"/>
      <w:r w:rsidR="004E37B6">
        <w:rPr>
          <w:rFonts w:ascii="Times New Roman" w:eastAsia="Times New Roman" w:hAnsi="Times New Roman" w:cs="Times New Roman"/>
          <w:iCs/>
          <w:spacing w:val="-7"/>
          <w:w w:val="104"/>
          <w:sz w:val="21"/>
          <w:szCs w:val="21"/>
          <w:lang w:eastAsia="ar-SA"/>
        </w:rPr>
        <w:t xml:space="preserve"> и благоустройства </w:t>
      </w:r>
      <w:r w:rsidRPr="004F6B6F">
        <w:rPr>
          <w:rFonts w:ascii="Times New Roman" w:eastAsia="Times New Roman" w:hAnsi="Times New Roman" w:cs="Times New Roman"/>
          <w:iCs/>
          <w:sz w:val="21"/>
          <w:szCs w:val="21"/>
          <w:lang w:eastAsia="ar-SA"/>
        </w:rPr>
        <w:t>(далее по тексту – общее имущество).</w:t>
      </w:r>
      <w:r w:rsidRPr="004F6B6F">
        <w:rPr>
          <w:rFonts w:ascii="Times New Roman" w:eastAsia="Times New Roman" w:hAnsi="Times New Roman" w:cs="Times New Roman"/>
          <w:iCs/>
          <w:color w:val="FF0000"/>
          <w:sz w:val="21"/>
          <w:szCs w:val="21"/>
          <w:lang w:eastAsia="ar-SA"/>
        </w:rPr>
        <w:t xml:space="preserve"> </w:t>
      </w:r>
      <w:r w:rsidRPr="004F6B6F">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rsidR="004F6B6F" w:rsidRPr="004E421C"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Pr>
          <w:rFonts w:ascii="Times New Roman" w:eastAsia="Times New Roman" w:hAnsi="Times New Roman" w:cs="Times New Roman"/>
          <w:iCs/>
          <w:sz w:val="21"/>
          <w:szCs w:val="21"/>
          <w:lang w:eastAsia="ar-SA"/>
        </w:rPr>
        <w:t xml:space="preserve">          </w:t>
      </w:r>
      <w:r w:rsidR="004F6B6F" w:rsidRPr="004E421C">
        <w:rPr>
          <w:rFonts w:ascii="Times New Roman" w:eastAsia="Times New Roman" w:hAnsi="Times New Roman" w:cs="Times New Roman"/>
          <w:b/>
          <w:iCs/>
          <w:sz w:val="21"/>
          <w:szCs w:val="21"/>
          <w:lang w:eastAsia="ar-SA"/>
        </w:rPr>
        <w:t>2.5.</w:t>
      </w:r>
      <w:r w:rsidR="004F6B6F" w:rsidRPr="004E421C">
        <w:rPr>
          <w:rFonts w:ascii="Times New Roman" w:eastAsia="Times New Roman" w:hAnsi="Times New Roman" w:cs="Times New Roman"/>
          <w:iCs/>
          <w:sz w:val="21"/>
          <w:szCs w:val="21"/>
          <w:lang w:eastAsia="ar-SA"/>
        </w:rPr>
        <w:t xml:space="preserve"> </w:t>
      </w:r>
      <w:r w:rsidR="004A232A" w:rsidRPr="004E421C">
        <w:rPr>
          <w:rFonts w:ascii="Times New Roman" w:eastAsia="Times New Roman" w:hAnsi="Times New Roman" w:cs="Times New Roman"/>
          <w:iCs/>
          <w:sz w:val="21"/>
          <w:szCs w:val="21"/>
          <w:lang w:eastAsia="ar-SA"/>
        </w:rPr>
        <w:t>Нежилые помещения</w:t>
      </w:r>
      <w:r w:rsidR="004F6B6F" w:rsidRPr="004E421C">
        <w:rPr>
          <w:rFonts w:ascii="Times New Roman" w:eastAsia="Times New Roman" w:hAnsi="Times New Roman" w:cs="Times New Roman"/>
          <w:iCs/>
          <w:sz w:val="21"/>
          <w:szCs w:val="21"/>
          <w:lang w:eastAsia="ar-SA"/>
        </w:rPr>
        <w:t xml:space="preserve"> подлеж</w:t>
      </w:r>
      <w:r w:rsidR="00530EB9" w:rsidRPr="004E421C">
        <w:rPr>
          <w:rFonts w:ascii="Times New Roman" w:eastAsia="Times New Roman" w:hAnsi="Times New Roman" w:cs="Times New Roman"/>
          <w:iCs/>
          <w:sz w:val="21"/>
          <w:szCs w:val="21"/>
          <w:lang w:eastAsia="ar-SA"/>
        </w:rPr>
        <w:t>а</w:t>
      </w:r>
      <w:r w:rsidR="004F6B6F" w:rsidRPr="004E421C">
        <w:rPr>
          <w:rFonts w:ascii="Times New Roman" w:eastAsia="Times New Roman" w:hAnsi="Times New Roman" w:cs="Times New Roman"/>
          <w:iCs/>
          <w:sz w:val="21"/>
          <w:szCs w:val="21"/>
          <w:lang w:eastAsia="ar-SA"/>
        </w:rPr>
        <w:t>т передаче Участнику в состоянии «под самоотделку» в следующем состоянии:</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bCs/>
          <w:i/>
          <w:sz w:val="21"/>
          <w:szCs w:val="21"/>
        </w:rPr>
      </w:pPr>
      <w:r w:rsidRPr="0079070E">
        <w:rPr>
          <w:rFonts w:ascii="Times New Roman" w:hAnsi="Times New Roman" w:cs="Times New Roman"/>
          <w:bCs/>
          <w:i/>
          <w:sz w:val="21"/>
          <w:szCs w:val="21"/>
        </w:rPr>
        <w:t>Стены: Межкомнатные перегородки из газобетонных блоков в местах предусмотренных проектом, по поверхности газобетонных блоков, бетонных стен и колон затирка. Кирпичные межквартирные стены оштукатурены.</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bCs/>
          <w:i/>
          <w:sz w:val="21"/>
          <w:szCs w:val="21"/>
        </w:rPr>
      </w:pPr>
      <w:r w:rsidRPr="0079070E">
        <w:rPr>
          <w:rFonts w:ascii="Times New Roman" w:hAnsi="Times New Roman" w:cs="Times New Roman"/>
          <w:bCs/>
          <w:i/>
          <w:sz w:val="21"/>
          <w:szCs w:val="21"/>
        </w:rPr>
        <w:t xml:space="preserve">Полы: </w:t>
      </w:r>
      <w:r w:rsidR="0058749C">
        <w:rPr>
          <w:rFonts w:ascii="Times New Roman" w:hAnsi="Times New Roman" w:cs="Times New Roman"/>
          <w:bCs/>
          <w:i/>
          <w:sz w:val="21"/>
          <w:szCs w:val="21"/>
        </w:rPr>
        <w:t xml:space="preserve">цементно-песчаная стяжка </w:t>
      </w:r>
      <w:r w:rsidRPr="0079070E">
        <w:rPr>
          <w:rFonts w:ascii="Times New Roman" w:hAnsi="Times New Roman" w:cs="Times New Roman"/>
          <w:bCs/>
          <w:i/>
          <w:sz w:val="21"/>
          <w:szCs w:val="21"/>
        </w:rPr>
        <w:t xml:space="preserve">со звукопоглощающим слоем, мокрые помещения </w:t>
      </w:r>
      <w:r w:rsidR="0058749C">
        <w:rPr>
          <w:rFonts w:ascii="Times New Roman" w:hAnsi="Times New Roman" w:cs="Times New Roman"/>
          <w:bCs/>
          <w:i/>
          <w:sz w:val="21"/>
          <w:szCs w:val="21"/>
        </w:rPr>
        <w:t>со слоем гидроизоляции.</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bCs/>
          <w:i/>
          <w:sz w:val="21"/>
          <w:szCs w:val="21"/>
        </w:rPr>
      </w:pPr>
      <w:r w:rsidRPr="0079070E">
        <w:rPr>
          <w:rFonts w:ascii="Times New Roman" w:hAnsi="Times New Roman" w:cs="Times New Roman"/>
          <w:bCs/>
          <w:i/>
          <w:sz w:val="21"/>
          <w:szCs w:val="21"/>
        </w:rPr>
        <w:t>Потолок: Отделка не предусмотрена.</w:t>
      </w:r>
    </w:p>
    <w:p w:rsidR="009E478B" w:rsidRPr="0079070E" w:rsidRDefault="0058749C" w:rsidP="006A69CB">
      <w:pPr>
        <w:autoSpaceDE w:val="0"/>
        <w:autoSpaceDN w:val="0"/>
        <w:adjustRightInd w:val="0"/>
        <w:spacing w:after="0" w:line="240" w:lineRule="auto"/>
        <w:ind w:firstLine="709"/>
        <w:rPr>
          <w:rFonts w:ascii="Times New Roman" w:hAnsi="Times New Roman" w:cs="Times New Roman"/>
          <w:i/>
          <w:color w:val="000000"/>
          <w:sz w:val="21"/>
          <w:szCs w:val="21"/>
        </w:rPr>
      </w:pPr>
      <w:r>
        <w:rPr>
          <w:rFonts w:ascii="Times New Roman" w:hAnsi="Times New Roman" w:cs="Times New Roman"/>
          <w:bCs/>
          <w:i/>
          <w:sz w:val="21"/>
          <w:szCs w:val="21"/>
        </w:rPr>
        <w:t xml:space="preserve">Окна: </w:t>
      </w:r>
      <w:r w:rsidR="009E478B" w:rsidRPr="0079070E">
        <w:rPr>
          <w:rFonts w:ascii="Times New Roman" w:hAnsi="Times New Roman" w:cs="Times New Roman"/>
          <w:bCs/>
          <w:i/>
          <w:sz w:val="21"/>
          <w:szCs w:val="21"/>
        </w:rPr>
        <w:t xml:space="preserve">ПВХ с </w:t>
      </w:r>
      <w:r w:rsidR="009E478B" w:rsidRPr="0079070E">
        <w:rPr>
          <w:rFonts w:ascii="Times New Roman" w:hAnsi="Times New Roman" w:cs="Times New Roman"/>
          <w:i/>
          <w:color w:val="000000"/>
          <w:sz w:val="21"/>
          <w:szCs w:val="21"/>
        </w:rPr>
        <w:t xml:space="preserve">5-камерным профилем и двухкамерным стеклопакетом. </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Двери: металлическая входная дверь (</w:t>
      </w:r>
      <w:r w:rsidR="0058749C">
        <w:rPr>
          <w:rFonts w:ascii="Times New Roman" w:hAnsi="Times New Roman" w:cs="Times New Roman"/>
          <w:i/>
          <w:color w:val="000000"/>
          <w:sz w:val="21"/>
          <w:szCs w:val="21"/>
        </w:rPr>
        <w:t xml:space="preserve">дверные блоки внутри передаваемых помещений </w:t>
      </w:r>
      <w:r w:rsidRPr="0079070E">
        <w:rPr>
          <w:rFonts w:ascii="Times New Roman" w:hAnsi="Times New Roman" w:cs="Times New Roman"/>
          <w:i/>
          <w:color w:val="000000"/>
          <w:sz w:val="21"/>
          <w:szCs w:val="21"/>
        </w:rPr>
        <w:t>не устанавливаются и не поставляются).</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 xml:space="preserve">Водоснабжение: смонтирована система холодного и горячего водоснабжения к месту установки концевых приборов. Смесители не устанавливаются и не поставляются. Отводы заканчиваются заглушкой. </w:t>
      </w:r>
      <w:r w:rsidR="0058749C">
        <w:rPr>
          <w:rFonts w:ascii="Times New Roman" w:hAnsi="Times New Roman" w:cs="Times New Roman"/>
          <w:i/>
          <w:color w:val="000000"/>
          <w:sz w:val="21"/>
          <w:szCs w:val="21"/>
        </w:rPr>
        <w:t>В местах общего пользования у</w:t>
      </w:r>
      <w:r w:rsidRPr="0079070E">
        <w:rPr>
          <w:rFonts w:ascii="Times New Roman" w:hAnsi="Times New Roman" w:cs="Times New Roman"/>
          <w:i/>
          <w:color w:val="000000"/>
          <w:sz w:val="21"/>
          <w:szCs w:val="21"/>
        </w:rPr>
        <w:t>становлены приборы учета.</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 xml:space="preserve">Канализация: </w:t>
      </w:r>
      <w:r w:rsidR="0058749C">
        <w:rPr>
          <w:rFonts w:ascii="Times New Roman" w:hAnsi="Times New Roman" w:cs="Times New Roman"/>
          <w:i/>
          <w:color w:val="000000"/>
          <w:sz w:val="21"/>
          <w:szCs w:val="21"/>
        </w:rPr>
        <w:t>в пределах передаваемых помещений канализационный отвод от общедомового стояка заканчивается заглушкой. Разводка канализации по помещениям не выполняется.</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Отопление: в соответствии с проектной документацией, установлены радиаторы</w:t>
      </w:r>
      <w:r w:rsidR="004241D3" w:rsidRPr="0079070E">
        <w:rPr>
          <w:rFonts w:ascii="Times New Roman" w:hAnsi="Times New Roman" w:cs="Times New Roman"/>
          <w:i/>
          <w:color w:val="000000"/>
          <w:sz w:val="21"/>
          <w:szCs w:val="21"/>
        </w:rPr>
        <w:t xml:space="preserve"> биметаллические</w:t>
      </w:r>
      <w:r w:rsidRPr="0079070E">
        <w:rPr>
          <w:rFonts w:ascii="Times New Roman" w:hAnsi="Times New Roman" w:cs="Times New Roman"/>
          <w:i/>
          <w:color w:val="000000"/>
          <w:sz w:val="21"/>
          <w:szCs w:val="21"/>
        </w:rPr>
        <w:t>.</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 xml:space="preserve">Электрика: выполнена электропроводка на 220V в соответствии с проектной документацией, установлен эл. </w:t>
      </w:r>
      <w:r w:rsidR="0058749C">
        <w:rPr>
          <w:rFonts w:ascii="Times New Roman" w:hAnsi="Times New Roman" w:cs="Times New Roman"/>
          <w:i/>
          <w:color w:val="000000"/>
          <w:sz w:val="21"/>
          <w:szCs w:val="21"/>
        </w:rPr>
        <w:t>с</w:t>
      </w:r>
      <w:r w:rsidRPr="0079070E">
        <w:rPr>
          <w:rFonts w:ascii="Times New Roman" w:hAnsi="Times New Roman" w:cs="Times New Roman"/>
          <w:i/>
          <w:color w:val="000000"/>
          <w:sz w:val="21"/>
          <w:szCs w:val="21"/>
        </w:rPr>
        <w:t>четчик</w:t>
      </w:r>
      <w:r w:rsidR="0058749C">
        <w:rPr>
          <w:rFonts w:ascii="Times New Roman" w:hAnsi="Times New Roman" w:cs="Times New Roman"/>
          <w:i/>
          <w:color w:val="000000"/>
          <w:sz w:val="21"/>
          <w:szCs w:val="21"/>
        </w:rPr>
        <w:t xml:space="preserve"> в МОП</w:t>
      </w:r>
      <w:r w:rsidRPr="0079070E">
        <w:rPr>
          <w:rFonts w:ascii="Times New Roman" w:hAnsi="Times New Roman" w:cs="Times New Roman"/>
          <w:i/>
          <w:color w:val="000000"/>
          <w:sz w:val="21"/>
          <w:szCs w:val="21"/>
        </w:rPr>
        <w:t>. Светотехнические приборы, светильники, звонки не ус</w:t>
      </w:r>
      <w:r w:rsidR="006A69CB" w:rsidRPr="0079070E">
        <w:rPr>
          <w:rFonts w:ascii="Times New Roman" w:hAnsi="Times New Roman" w:cs="Times New Roman"/>
          <w:i/>
          <w:color w:val="000000"/>
          <w:sz w:val="21"/>
          <w:szCs w:val="21"/>
        </w:rPr>
        <w:t>танавливаются и не поставляются</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 xml:space="preserve">Система пожаротушения: </w:t>
      </w:r>
      <w:proofErr w:type="spellStart"/>
      <w:r w:rsidRPr="0079070E">
        <w:rPr>
          <w:rFonts w:ascii="Times New Roman" w:hAnsi="Times New Roman" w:cs="Times New Roman"/>
          <w:i/>
          <w:color w:val="000000"/>
          <w:sz w:val="21"/>
          <w:szCs w:val="21"/>
        </w:rPr>
        <w:t>сплинкерная</w:t>
      </w:r>
      <w:proofErr w:type="spellEnd"/>
      <w:r w:rsidRPr="0079070E">
        <w:rPr>
          <w:rFonts w:ascii="Times New Roman" w:hAnsi="Times New Roman" w:cs="Times New Roman"/>
          <w:i/>
          <w:color w:val="000000"/>
          <w:sz w:val="21"/>
          <w:szCs w:val="21"/>
        </w:rPr>
        <w:t>, в соответствии с проектной документацией.</w:t>
      </w:r>
    </w:p>
    <w:p w:rsidR="009E478B" w:rsidRPr="0079070E" w:rsidRDefault="009E478B" w:rsidP="006A69CB">
      <w:pPr>
        <w:autoSpaceDE w:val="0"/>
        <w:autoSpaceDN w:val="0"/>
        <w:adjustRightInd w:val="0"/>
        <w:spacing w:after="0" w:line="240" w:lineRule="auto"/>
        <w:ind w:firstLine="709"/>
        <w:rPr>
          <w:rFonts w:ascii="Times New Roman" w:hAnsi="Times New Roman" w:cs="Times New Roman"/>
          <w:i/>
          <w:color w:val="000000"/>
          <w:sz w:val="21"/>
          <w:szCs w:val="21"/>
        </w:rPr>
      </w:pPr>
      <w:r w:rsidRPr="0079070E">
        <w:rPr>
          <w:rFonts w:ascii="Times New Roman" w:hAnsi="Times New Roman" w:cs="Times New Roman"/>
          <w:i/>
          <w:color w:val="000000"/>
          <w:sz w:val="21"/>
          <w:szCs w:val="21"/>
        </w:rPr>
        <w:t xml:space="preserve">Слаботочные системы (телефон, радио): </w:t>
      </w:r>
      <w:r w:rsidR="0058749C">
        <w:rPr>
          <w:rFonts w:ascii="Times New Roman" w:hAnsi="Times New Roman" w:cs="Times New Roman"/>
          <w:i/>
          <w:color w:val="000000"/>
          <w:sz w:val="21"/>
          <w:szCs w:val="21"/>
        </w:rPr>
        <w:t>разводка до межэтажного щита в МОП</w:t>
      </w:r>
      <w:r w:rsidRPr="0079070E">
        <w:rPr>
          <w:rFonts w:ascii="Times New Roman" w:hAnsi="Times New Roman" w:cs="Times New Roman"/>
          <w:i/>
          <w:color w:val="000000"/>
          <w:sz w:val="21"/>
          <w:szCs w:val="21"/>
        </w:rPr>
        <w:t>.</w:t>
      </w:r>
    </w:p>
    <w:p w:rsidR="004F6B6F" w:rsidRPr="004E421C" w:rsidRDefault="004F6B6F" w:rsidP="006A69CB">
      <w:pPr>
        <w:widowControl w:val="0"/>
        <w:tabs>
          <w:tab w:val="left" w:pos="1106"/>
          <w:tab w:val="left" w:pos="1276"/>
        </w:tabs>
        <w:suppressAutoHyphens/>
        <w:spacing w:after="0" w:line="240" w:lineRule="auto"/>
        <w:ind w:firstLine="709"/>
        <w:jc w:val="both"/>
        <w:rPr>
          <w:rFonts w:ascii="Times New Roman" w:eastAsia="Times New Roman" w:hAnsi="Times New Roman" w:cs="Times New Roman"/>
          <w:iCs/>
          <w:sz w:val="21"/>
          <w:szCs w:val="21"/>
          <w:lang w:eastAsia="ar-SA"/>
        </w:rPr>
      </w:pPr>
      <w:r w:rsidRPr="004E421C">
        <w:rPr>
          <w:rFonts w:ascii="Times New Roman" w:eastAsia="Times New Roman" w:hAnsi="Times New Roman" w:cs="Times New Roman"/>
          <w:b/>
          <w:iCs/>
          <w:sz w:val="21"/>
          <w:szCs w:val="21"/>
          <w:lang w:eastAsia="ar-SA"/>
        </w:rPr>
        <w:t>2.6.</w:t>
      </w:r>
      <w:r w:rsidRPr="004E421C">
        <w:rPr>
          <w:rFonts w:ascii="Times New Roman" w:eastAsia="Times New Roman" w:hAnsi="Times New Roman" w:cs="Times New Roman"/>
          <w:iCs/>
          <w:sz w:val="21"/>
          <w:szCs w:val="21"/>
          <w:lang w:eastAsia="ar-SA"/>
        </w:rPr>
        <w:t xml:space="preserve">  Участник долевого строительства вправе приступить к отделочным работам в </w:t>
      </w:r>
      <w:r w:rsidR="0015545A" w:rsidRPr="004E421C">
        <w:rPr>
          <w:rFonts w:ascii="Times New Roman" w:eastAsia="Times New Roman" w:hAnsi="Times New Roman" w:cs="Times New Roman"/>
          <w:iCs/>
          <w:sz w:val="21"/>
          <w:szCs w:val="21"/>
          <w:lang w:eastAsia="ar-SA"/>
        </w:rPr>
        <w:t>нежилых помещениях</w:t>
      </w:r>
      <w:r w:rsidRPr="004E421C">
        <w:rPr>
          <w:rFonts w:ascii="Times New Roman" w:eastAsia="Times New Roman" w:hAnsi="Times New Roman" w:cs="Times New Roman"/>
          <w:iCs/>
          <w:sz w:val="21"/>
          <w:szCs w:val="21"/>
          <w:lang w:eastAsia="ar-SA"/>
        </w:rPr>
        <w:t xml:space="preserve"> только после подписания Акта приема-передачи</w:t>
      </w:r>
      <w:r w:rsidR="004A232A" w:rsidRPr="004E421C">
        <w:rPr>
          <w:rFonts w:ascii="Times New Roman" w:eastAsia="Times New Roman" w:hAnsi="Times New Roman" w:cs="Times New Roman"/>
          <w:iCs/>
          <w:sz w:val="21"/>
          <w:szCs w:val="21"/>
          <w:lang w:eastAsia="ar-SA"/>
        </w:rPr>
        <w:t xml:space="preserve"> нежилого помещения</w:t>
      </w:r>
      <w:r w:rsidRPr="004E421C">
        <w:rPr>
          <w:rFonts w:ascii="Times New Roman" w:eastAsia="Times New Roman" w:hAnsi="Times New Roman" w:cs="Times New Roman"/>
          <w:iCs/>
          <w:sz w:val="21"/>
          <w:szCs w:val="21"/>
          <w:lang w:eastAsia="ar-SA"/>
        </w:rPr>
        <w:t>.</w:t>
      </w:r>
    </w:p>
    <w:p w:rsidR="004F6B6F" w:rsidRPr="004E421C"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color w:val="FF0000"/>
          <w:sz w:val="21"/>
          <w:szCs w:val="21"/>
          <w:lang w:eastAsia="ar-SA"/>
        </w:rPr>
      </w:pPr>
    </w:p>
    <w:p w:rsidR="004F6B6F" w:rsidRPr="003729C9"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3729C9">
        <w:rPr>
          <w:rFonts w:ascii="Times New Roman" w:eastAsia="Times New Roman" w:hAnsi="Times New Roman" w:cs="Times New Roman"/>
          <w:b/>
          <w:iCs/>
          <w:sz w:val="21"/>
          <w:szCs w:val="21"/>
          <w:lang w:eastAsia="ar-SA"/>
        </w:rPr>
        <w:t>ЦЕНА ДОГОВОРА</w:t>
      </w:r>
    </w:p>
    <w:p w:rsidR="004F6B6F" w:rsidRPr="003729C9"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3.1.</w:t>
      </w:r>
      <w:r w:rsidR="004F6B6F" w:rsidRPr="003729C9">
        <w:rPr>
          <w:rFonts w:ascii="Times New Roman" w:eastAsia="Times New Roman" w:hAnsi="Times New Roman" w:cs="Times New Roman"/>
          <w:iCs/>
          <w:color w:val="000000"/>
          <w:sz w:val="21"/>
          <w:szCs w:val="21"/>
          <w:lang w:eastAsia="ar-SA"/>
        </w:rPr>
        <w:tab/>
        <w:t>Цена настоящего Договора составляет</w:t>
      </w:r>
      <w:proofErr w:type="gramStart"/>
      <w:r w:rsidR="007A0265" w:rsidRPr="003729C9">
        <w:rPr>
          <w:rFonts w:ascii="Times New Roman" w:eastAsia="Times New Roman" w:hAnsi="Times New Roman" w:cs="Times New Roman"/>
          <w:b/>
          <w:bCs/>
          <w:iCs/>
          <w:color w:val="000000"/>
          <w:sz w:val="21"/>
          <w:szCs w:val="21"/>
          <w:shd w:val="clear" w:color="auto" w:fill="FFFFFF"/>
          <w:lang w:eastAsia="ar-SA"/>
        </w:rPr>
        <w:t>______________</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w:t>
      </w:r>
      <w:r w:rsidR="004F6B6F" w:rsidRPr="003729C9">
        <w:rPr>
          <w:rFonts w:ascii="Times New Roman" w:eastAsia="Times New Roman" w:hAnsi="Times New Roman" w:cs="Times New Roman"/>
          <w:b/>
          <w:iCs/>
          <w:color w:val="000000"/>
          <w:sz w:val="21"/>
          <w:szCs w:val="21"/>
          <w:lang w:eastAsia="ar-SA"/>
        </w:rPr>
        <w:t xml:space="preserve">) </w:t>
      </w:r>
      <w:proofErr w:type="gramEnd"/>
      <w:r w:rsidR="004F6B6F" w:rsidRPr="003729C9">
        <w:rPr>
          <w:rFonts w:ascii="Times New Roman" w:eastAsia="Times New Roman" w:hAnsi="Times New Roman" w:cs="Times New Roman"/>
          <w:b/>
          <w:iCs/>
          <w:color w:val="000000"/>
          <w:sz w:val="21"/>
          <w:szCs w:val="21"/>
          <w:lang w:eastAsia="ar-SA"/>
        </w:rPr>
        <w:t xml:space="preserve">рублей 00 копеек, </w:t>
      </w:r>
      <w:r w:rsidR="004F6B6F" w:rsidRPr="003729C9">
        <w:rPr>
          <w:rFonts w:ascii="Times New Roman" w:eastAsia="Times New Roman" w:hAnsi="Times New Roman" w:cs="Times New Roman"/>
          <w:iCs/>
          <w:color w:val="000000"/>
          <w:sz w:val="21"/>
          <w:szCs w:val="21"/>
          <w:lang w:eastAsia="ar-SA"/>
        </w:rPr>
        <w:t xml:space="preserve">из расчета стоимости одного квадратного метра Площади </w:t>
      </w:r>
      <w:r w:rsidR="004A232A" w:rsidRPr="003729C9">
        <w:rPr>
          <w:rFonts w:ascii="Times New Roman" w:eastAsia="Times New Roman" w:hAnsi="Times New Roman" w:cs="Times New Roman"/>
          <w:iCs/>
          <w:sz w:val="21"/>
          <w:szCs w:val="21"/>
          <w:lang w:eastAsia="ar-SA"/>
        </w:rPr>
        <w:t>нежилого помещения</w:t>
      </w:r>
      <w:r w:rsidR="004F6B6F" w:rsidRPr="003729C9">
        <w:rPr>
          <w:rFonts w:ascii="Times New Roman" w:eastAsia="Times New Roman" w:hAnsi="Times New Roman" w:cs="Times New Roman"/>
          <w:iCs/>
          <w:color w:val="000000"/>
          <w:sz w:val="21"/>
          <w:szCs w:val="21"/>
          <w:lang w:eastAsia="ar-SA"/>
        </w:rPr>
        <w:t xml:space="preserve"> в размере</w:t>
      </w:r>
      <w:r w:rsidR="004F6B6F" w:rsidRPr="003729C9">
        <w:rPr>
          <w:rFonts w:ascii="Times New Roman" w:eastAsia="Times New Roman" w:hAnsi="Times New Roman" w:cs="Times New Roman"/>
          <w:b/>
          <w:iCs/>
          <w:color w:val="000000"/>
          <w:sz w:val="21"/>
          <w:szCs w:val="21"/>
          <w:lang w:eastAsia="ar-SA"/>
        </w:rPr>
        <w:t xml:space="preserve"> </w:t>
      </w:r>
      <w:r w:rsidR="007A0265" w:rsidRPr="003729C9">
        <w:rPr>
          <w:rFonts w:ascii="Times New Roman" w:eastAsia="Times New Roman" w:hAnsi="Times New Roman" w:cs="Times New Roman"/>
          <w:b/>
          <w:iCs/>
          <w:color w:val="000000"/>
          <w:sz w:val="21"/>
          <w:szCs w:val="21"/>
          <w:lang w:eastAsia="ar-SA"/>
        </w:rPr>
        <w:t>_____________</w:t>
      </w:r>
      <w:r w:rsidR="00AE4F82" w:rsidRPr="003729C9">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w:t>
      </w:r>
      <w:r w:rsidR="004F6B6F" w:rsidRPr="003729C9">
        <w:rPr>
          <w:rFonts w:ascii="Times New Roman" w:eastAsia="Times New Roman" w:hAnsi="Times New Roman" w:cs="Times New Roman"/>
          <w:b/>
          <w:iCs/>
          <w:color w:val="000000"/>
          <w:sz w:val="21"/>
          <w:szCs w:val="21"/>
          <w:lang w:eastAsia="ar-SA"/>
        </w:rPr>
        <w:t xml:space="preserve">) рублей 00 копеек.  </w:t>
      </w:r>
    </w:p>
    <w:p w:rsidR="004F6B6F" w:rsidRPr="003729C9" w:rsidRDefault="00420C81" w:rsidP="00420C81">
      <w:pPr>
        <w:widowControl w:val="0"/>
        <w:tabs>
          <w:tab w:val="left" w:pos="1106"/>
          <w:tab w:val="left" w:pos="1276"/>
        </w:tabs>
        <w:suppressAutoHyphens/>
        <w:spacing w:after="0" w:line="216" w:lineRule="auto"/>
        <w:jc w:val="both"/>
        <w:rPr>
          <w:rFonts w:ascii="Times New Roman" w:eastAsia="SimSun" w:hAnsi="Times New Roman" w:cs="Times New Roman"/>
          <w:sz w:val="21"/>
          <w:szCs w:val="21"/>
          <w:lang w:eastAsia="zh-CN"/>
        </w:rPr>
      </w:pPr>
      <w:r>
        <w:rPr>
          <w:rFonts w:ascii="Times New Roman" w:eastAsia="Times New Roman" w:hAnsi="Times New Roman" w:cs="Times New Roman"/>
          <w:b/>
          <w:iCs/>
          <w:sz w:val="21"/>
          <w:szCs w:val="21"/>
          <w:lang w:eastAsia="ar-SA"/>
        </w:rPr>
        <w:t xml:space="preserve">          </w:t>
      </w:r>
      <w:r w:rsidR="004F6B6F" w:rsidRPr="003729C9">
        <w:rPr>
          <w:rFonts w:ascii="Times New Roman" w:eastAsia="Times New Roman" w:hAnsi="Times New Roman" w:cs="Times New Roman"/>
          <w:b/>
          <w:iCs/>
          <w:sz w:val="21"/>
          <w:szCs w:val="21"/>
          <w:lang w:eastAsia="ar-SA"/>
        </w:rPr>
        <w:t>3.1.1</w:t>
      </w:r>
      <w:r w:rsidR="004F6B6F" w:rsidRPr="003729C9">
        <w:rPr>
          <w:rFonts w:ascii="Times New Roman" w:eastAsia="Times New Roman" w:hAnsi="Times New Roman" w:cs="Times New Roman"/>
          <w:iCs/>
          <w:sz w:val="21"/>
          <w:szCs w:val="21"/>
          <w:lang w:eastAsia="ar-SA"/>
        </w:rPr>
        <w:t xml:space="preserve">. </w:t>
      </w:r>
      <w:r w:rsidR="004F6B6F" w:rsidRPr="003729C9">
        <w:rPr>
          <w:rFonts w:ascii="Times New Roman" w:eastAsia="SimSun" w:hAnsi="Times New Roman" w:cs="Times New Roman"/>
          <w:sz w:val="21"/>
          <w:szCs w:val="21"/>
          <w:lang w:eastAsia="zh-CN"/>
        </w:rPr>
        <w:t>Оплата по настоящему Договору производится</w:t>
      </w:r>
      <w:r w:rsidR="009E0A4F" w:rsidRPr="009E0A4F">
        <w:rPr>
          <w:rFonts w:ascii="Times New Roman" w:eastAsia="SimSun" w:hAnsi="Times New Roman" w:cs="Times New Roman"/>
          <w:sz w:val="21"/>
          <w:szCs w:val="21"/>
          <w:lang w:eastAsia="zh-CN"/>
        </w:rPr>
        <w:t xml:space="preserve"> </w:t>
      </w:r>
      <w:r w:rsidR="009E0A4F">
        <w:rPr>
          <w:rFonts w:ascii="Times New Roman" w:eastAsia="SimSun" w:hAnsi="Times New Roman" w:cs="Times New Roman"/>
          <w:sz w:val="21"/>
          <w:szCs w:val="21"/>
          <w:lang w:eastAsia="zh-CN"/>
        </w:rPr>
        <w:t>Участником путем безна</w:t>
      </w:r>
      <w:bookmarkStart w:id="0" w:name="_GoBack"/>
      <w:bookmarkEnd w:id="0"/>
      <w:r w:rsidR="009E0A4F">
        <w:rPr>
          <w:rFonts w:ascii="Times New Roman" w:eastAsia="SimSun" w:hAnsi="Times New Roman" w:cs="Times New Roman"/>
          <w:sz w:val="21"/>
          <w:szCs w:val="21"/>
          <w:lang w:eastAsia="zh-CN"/>
        </w:rPr>
        <w:t xml:space="preserve">личного перечисления на специализированный расчетный счет Застройщика в соответствии с реквизитами, указанными в </w:t>
      </w:r>
      <w:r w:rsidR="00AD5237">
        <w:rPr>
          <w:rFonts w:ascii="Times New Roman" w:eastAsia="SimSun" w:hAnsi="Times New Roman" w:cs="Times New Roman"/>
          <w:sz w:val="21"/>
          <w:szCs w:val="21"/>
          <w:lang w:eastAsia="zh-CN"/>
        </w:rPr>
        <w:t xml:space="preserve">разделе </w:t>
      </w:r>
      <w:r w:rsidR="009E0A4F">
        <w:rPr>
          <w:rFonts w:ascii="Times New Roman" w:eastAsia="SimSun" w:hAnsi="Times New Roman" w:cs="Times New Roman"/>
          <w:sz w:val="21"/>
          <w:szCs w:val="21"/>
          <w:lang w:eastAsia="zh-CN"/>
        </w:rPr>
        <w:t xml:space="preserve">12 настоящего Договора, </w:t>
      </w:r>
      <w:r w:rsidR="004F6B6F" w:rsidRPr="003729C9">
        <w:rPr>
          <w:rFonts w:ascii="Times New Roman" w:eastAsia="SimSun" w:hAnsi="Times New Roman" w:cs="Times New Roman"/>
          <w:sz w:val="21"/>
          <w:szCs w:val="21"/>
          <w:lang w:eastAsia="zh-CN"/>
        </w:rPr>
        <w:t xml:space="preserve"> в следующем порядке:</w:t>
      </w:r>
    </w:p>
    <w:p w:rsidR="004F6B6F" w:rsidRPr="00420C81" w:rsidRDefault="009E0A4F" w:rsidP="00420C81">
      <w:pPr>
        <w:spacing w:after="0" w:line="240" w:lineRule="auto"/>
        <w:jc w:val="both"/>
        <w:rPr>
          <w:rFonts w:ascii="Times New Roman" w:eastAsia="Times New Roman" w:hAnsi="Times New Roman" w:cs="Times New Roman"/>
          <w:iCs/>
          <w:sz w:val="21"/>
          <w:szCs w:val="21"/>
          <w:lang w:eastAsia="ar-SA"/>
        </w:rPr>
      </w:pPr>
      <w:r>
        <w:rPr>
          <w:rFonts w:ascii="Times New Roman" w:eastAsia="SimSun" w:hAnsi="Times New Roman" w:cs="Times New Roman"/>
          <w:sz w:val="21"/>
          <w:szCs w:val="21"/>
          <w:lang w:eastAsia="zh-CN"/>
        </w:rPr>
        <w:t>- о</w:t>
      </w:r>
      <w:r w:rsidR="004F6B6F" w:rsidRPr="003729C9">
        <w:rPr>
          <w:rFonts w:ascii="Times New Roman" w:eastAsia="SimSun" w:hAnsi="Times New Roman" w:cs="Times New Roman"/>
          <w:sz w:val="21"/>
          <w:szCs w:val="21"/>
          <w:lang w:eastAsia="zh-CN"/>
        </w:rPr>
        <w:t>плата в размере</w:t>
      </w:r>
      <w:proofErr w:type="gramStart"/>
      <w:r w:rsidR="004F6B6F" w:rsidRPr="003729C9">
        <w:rPr>
          <w:rFonts w:ascii="Times New Roman" w:eastAsia="SimSun" w:hAnsi="Times New Roman" w:cs="Times New Roman"/>
          <w:sz w:val="21"/>
          <w:szCs w:val="21"/>
          <w:lang w:eastAsia="zh-CN"/>
        </w:rPr>
        <w:t xml:space="preserve"> </w:t>
      </w:r>
      <w:r w:rsidR="007A0265" w:rsidRPr="003729C9">
        <w:rPr>
          <w:rFonts w:ascii="Times New Roman" w:eastAsia="Times New Roman" w:hAnsi="Times New Roman" w:cs="Times New Roman"/>
          <w:b/>
          <w:bCs/>
          <w:iCs/>
          <w:color w:val="000000"/>
          <w:sz w:val="21"/>
          <w:szCs w:val="21"/>
          <w:shd w:val="clear" w:color="auto" w:fill="FFFFFF"/>
          <w:lang w:eastAsia="ar-SA"/>
        </w:rPr>
        <w:t>__________________</w:t>
      </w:r>
      <w:r w:rsidR="009355DE" w:rsidRPr="003729C9">
        <w:rPr>
          <w:rFonts w:ascii="Times New Roman" w:eastAsia="Times New Roman" w:hAnsi="Times New Roman" w:cs="Times New Roman"/>
          <w:b/>
          <w:bCs/>
          <w:iCs/>
          <w:color w:val="000000"/>
          <w:sz w:val="21"/>
          <w:szCs w:val="21"/>
          <w:shd w:val="clear" w:color="auto" w:fill="FFFFFF"/>
          <w:lang w:eastAsia="ar-SA"/>
        </w:rPr>
        <w:t xml:space="preserve"> </w:t>
      </w:r>
      <w:r w:rsidR="009355DE"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____________________________</w:t>
      </w:r>
      <w:r w:rsidR="009355DE" w:rsidRPr="003729C9">
        <w:rPr>
          <w:rFonts w:ascii="Times New Roman" w:eastAsia="Times New Roman" w:hAnsi="Times New Roman" w:cs="Times New Roman"/>
          <w:b/>
          <w:iCs/>
          <w:color w:val="000000"/>
          <w:sz w:val="21"/>
          <w:szCs w:val="21"/>
          <w:lang w:eastAsia="ar-SA"/>
        </w:rPr>
        <w:t xml:space="preserve">) </w:t>
      </w:r>
      <w:proofErr w:type="gramEnd"/>
      <w:r w:rsidR="009355DE" w:rsidRPr="003729C9">
        <w:rPr>
          <w:rFonts w:ascii="Times New Roman" w:eastAsia="Times New Roman" w:hAnsi="Times New Roman" w:cs="Times New Roman"/>
          <w:b/>
          <w:iCs/>
          <w:color w:val="000000"/>
          <w:sz w:val="21"/>
          <w:szCs w:val="21"/>
          <w:lang w:eastAsia="ar-SA"/>
        </w:rPr>
        <w:t>рублей 00 копеек</w:t>
      </w:r>
      <w:r w:rsidR="009355DE" w:rsidRPr="003729C9">
        <w:rPr>
          <w:rFonts w:ascii="Times New Roman" w:eastAsia="SimSun" w:hAnsi="Times New Roman" w:cs="Times New Roman"/>
          <w:sz w:val="21"/>
          <w:szCs w:val="21"/>
          <w:lang w:eastAsia="zh-CN"/>
        </w:rPr>
        <w:t xml:space="preserve"> </w:t>
      </w:r>
      <w:r>
        <w:rPr>
          <w:rFonts w:ascii="Times New Roman" w:eastAsia="SimSun" w:hAnsi="Times New Roman" w:cs="Times New Roman"/>
          <w:sz w:val="21"/>
          <w:szCs w:val="21"/>
          <w:lang w:eastAsia="zh-CN"/>
        </w:rPr>
        <w:t xml:space="preserve">осуществляется в срок </w:t>
      </w:r>
      <w:r w:rsidR="00FF76D5" w:rsidRPr="003729C9">
        <w:rPr>
          <w:rFonts w:ascii="Times New Roman" w:eastAsia="SimSun" w:hAnsi="Times New Roman" w:cs="Times New Roman"/>
          <w:sz w:val="21"/>
          <w:szCs w:val="21"/>
          <w:lang w:eastAsia="zh-CN"/>
        </w:rPr>
        <w:t xml:space="preserve">до </w:t>
      </w:r>
      <w:r w:rsidR="007A0265" w:rsidRPr="003729C9">
        <w:rPr>
          <w:rFonts w:ascii="Times New Roman" w:eastAsia="SimSun" w:hAnsi="Times New Roman" w:cs="Times New Roman"/>
          <w:sz w:val="21"/>
          <w:szCs w:val="21"/>
          <w:lang w:eastAsia="zh-CN"/>
        </w:rPr>
        <w:t>________________</w:t>
      </w:r>
      <w:r w:rsidR="00FF76D5" w:rsidRPr="003729C9">
        <w:rPr>
          <w:rFonts w:ascii="Times New Roman" w:eastAsia="SimSun" w:hAnsi="Times New Roman" w:cs="Times New Roman"/>
          <w:sz w:val="21"/>
          <w:szCs w:val="21"/>
          <w:lang w:eastAsia="zh-CN"/>
        </w:rPr>
        <w:t xml:space="preserve"> года.</w:t>
      </w:r>
    </w:p>
    <w:p w:rsidR="004F6B6F" w:rsidRPr="004F6B6F" w:rsidRDefault="004F6B6F" w:rsidP="004F6B6F">
      <w:pPr>
        <w:widowControl w:val="0"/>
        <w:tabs>
          <w:tab w:val="left" w:pos="1106"/>
          <w:tab w:val="left" w:pos="1276"/>
        </w:tabs>
        <w:suppressAutoHyphens/>
        <w:spacing w:after="0" w:line="240" w:lineRule="auto"/>
        <w:ind w:firstLine="567"/>
        <w:contextualSpacing/>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3.2.</w:t>
      </w:r>
      <w:r w:rsidRPr="004F6B6F">
        <w:rPr>
          <w:rFonts w:ascii="Times New Roman" w:eastAsia="Times New Roman" w:hAnsi="Times New Roman" w:cs="Times New Roman"/>
          <w:iCs/>
          <w:color w:val="000000"/>
          <w:sz w:val="21"/>
          <w:szCs w:val="21"/>
          <w:lang w:eastAsia="ar-SA"/>
        </w:rPr>
        <w:tab/>
        <w:t xml:space="preserve">Общий размер денежных средств, подлежащих оплате, может быть изменен в случае изменения общей площади </w:t>
      </w:r>
      <w:r w:rsidR="0015545A">
        <w:rPr>
          <w:rFonts w:ascii="Times New Roman" w:eastAsia="Times New Roman" w:hAnsi="Times New Roman" w:cs="Times New Roman"/>
          <w:iCs/>
          <w:sz w:val="21"/>
          <w:szCs w:val="21"/>
          <w:lang w:eastAsia="ar-SA"/>
        </w:rPr>
        <w:t>нежилых помещений</w:t>
      </w:r>
      <w:r w:rsidR="0015545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20C81">
        <w:rPr>
          <w:rFonts w:ascii="Times New Roman" w:eastAsia="Times New Roman" w:hAnsi="Times New Roman" w:cs="Times New Roman"/>
          <w:b/>
          <w:iCs/>
          <w:color w:val="000000"/>
          <w:sz w:val="21"/>
          <w:szCs w:val="21"/>
          <w:lang w:eastAsia="ar-SA"/>
        </w:rPr>
        <w:t>3.2.1.</w:t>
      </w:r>
      <w:r w:rsidRPr="00420C81">
        <w:rPr>
          <w:rFonts w:ascii="Times New Roman" w:eastAsia="Times New Roman" w:hAnsi="Times New Roman" w:cs="Times New Roman"/>
          <w:iCs/>
          <w:color w:val="000000"/>
          <w:sz w:val="21"/>
          <w:szCs w:val="21"/>
          <w:lang w:eastAsia="ar-SA"/>
        </w:rPr>
        <w:tab/>
        <w:t>В случае</w:t>
      </w:r>
      <w:proofErr w:type="gramStart"/>
      <w:r w:rsidRPr="00420C81">
        <w:rPr>
          <w:rFonts w:ascii="Times New Roman" w:eastAsia="Times New Roman" w:hAnsi="Times New Roman" w:cs="Times New Roman"/>
          <w:iCs/>
          <w:color w:val="000000"/>
          <w:sz w:val="21"/>
          <w:szCs w:val="21"/>
          <w:lang w:eastAsia="ar-SA"/>
        </w:rPr>
        <w:t>,</w:t>
      </w:r>
      <w:proofErr w:type="gramEnd"/>
      <w:r w:rsidRPr="00420C81">
        <w:rPr>
          <w:rFonts w:ascii="Times New Roman" w:eastAsia="Times New Roman" w:hAnsi="Times New Roman" w:cs="Times New Roman"/>
          <w:iCs/>
          <w:color w:val="000000"/>
          <w:sz w:val="21"/>
          <w:szCs w:val="21"/>
          <w:lang w:eastAsia="ar-SA"/>
        </w:rPr>
        <w:t xml:space="preserve"> если</w:t>
      </w:r>
      <w:r w:rsidRPr="004F6B6F">
        <w:rPr>
          <w:rFonts w:ascii="Times New Roman" w:eastAsia="Times New Roman" w:hAnsi="Times New Roman" w:cs="Times New Roman"/>
          <w:iCs/>
          <w:color w:val="000000"/>
          <w:sz w:val="21"/>
          <w:szCs w:val="21"/>
          <w:lang w:eastAsia="ar-SA"/>
        </w:rPr>
        <w:t xml:space="preserve"> общая площадь </w:t>
      </w:r>
      <w:r w:rsidR="0015545A">
        <w:rPr>
          <w:rFonts w:ascii="Times New Roman" w:eastAsia="Times New Roman" w:hAnsi="Times New Roman" w:cs="Times New Roman"/>
          <w:iCs/>
          <w:color w:val="000000"/>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передавае</w:t>
      </w:r>
      <w:r w:rsidRPr="004F6B6F">
        <w:rPr>
          <w:rFonts w:ascii="Times New Roman" w:eastAsia="Times New Roman" w:hAnsi="Times New Roman" w:cs="Times New Roman"/>
          <w:iCs/>
          <w:sz w:val="21"/>
          <w:szCs w:val="21"/>
          <w:lang w:eastAsia="ar-SA"/>
        </w:rPr>
        <w:t>мой в соб</w:t>
      </w:r>
      <w:r w:rsidRPr="004F6B6F">
        <w:rPr>
          <w:rFonts w:ascii="Times New Roman" w:eastAsia="Times New Roman" w:hAnsi="Times New Roman" w:cs="Times New Roman"/>
          <w:iCs/>
          <w:color w:val="000000"/>
          <w:sz w:val="21"/>
          <w:szCs w:val="21"/>
          <w:lang w:eastAsia="ar-SA"/>
        </w:rPr>
        <w:t xml:space="preserve">ственность Участника по результатам обмеров органами технической инвентаризации, окажется в большую сторону отличной от той, что указана в п. 2.2. настоящего договора более чем на 1 (Один) квадратный метр, Участник долевого строительства обязуется осуществить соответствующую доплату за разницу между совокупной общей площадью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указанной в настоящем договоре, и фактической соответствующей площадью в течение 15 (Пятнадцати) календарных  дней с момента получения соответствующего уведомления от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3.2.2.</w:t>
      </w:r>
      <w:r w:rsidRPr="004F6B6F">
        <w:rPr>
          <w:rFonts w:ascii="Times New Roman" w:eastAsia="Times New Roman" w:hAnsi="Times New Roman" w:cs="Times New Roman"/>
          <w:iCs/>
          <w:color w:val="000000"/>
          <w:sz w:val="21"/>
          <w:szCs w:val="21"/>
          <w:lang w:eastAsia="ar-SA"/>
        </w:rPr>
        <w:tab/>
        <w:t>В случае</w:t>
      </w:r>
      <w:proofErr w:type="gramStart"/>
      <w:r w:rsidRPr="004F6B6F">
        <w:rPr>
          <w:rFonts w:ascii="Times New Roman" w:eastAsia="Times New Roman" w:hAnsi="Times New Roman" w:cs="Times New Roman"/>
          <w:iCs/>
          <w:color w:val="000000"/>
          <w:sz w:val="21"/>
          <w:szCs w:val="21"/>
          <w:lang w:eastAsia="ar-SA"/>
        </w:rPr>
        <w:t>,</w:t>
      </w:r>
      <w:proofErr w:type="gramEnd"/>
      <w:r w:rsidRPr="004F6B6F">
        <w:rPr>
          <w:rFonts w:ascii="Times New Roman" w:eastAsia="Times New Roman" w:hAnsi="Times New Roman" w:cs="Times New Roman"/>
          <w:iCs/>
          <w:color w:val="000000"/>
          <w:sz w:val="21"/>
          <w:szCs w:val="21"/>
          <w:lang w:eastAsia="ar-SA"/>
        </w:rPr>
        <w:t xml:space="preserve"> если общая площадь </w:t>
      </w:r>
      <w:r w:rsidR="0015545A">
        <w:rPr>
          <w:rFonts w:ascii="Times New Roman" w:eastAsia="Times New Roman" w:hAnsi="Times New Roman" w:cs="Times New Roman"/>
          <w:iCs/>
          <w:sz w:val="21"/>
          <w:szCs w:val="21"/>
          <w:lang w:eastAsia="ar-SA"/>
        </w:rPr>
        <w:t>нежилых помещений,</w:t>
      </w:r>
      <w:r w:rsidR="0015545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передаваемой в собственность Участника, по результатам обмеров органами технической инвентаризации, окажется в меньшую сторону отличной от той, что указана в п. 2.2. настоящего договора более чем на 1 (Один) квадратный метр, Участнику долевого строительства возвращаются излишне уплаченные средства в течение 15 (Пятнадцати) календарных дней с момента получения соответствующего уведомления от Участника при наличии соответствующих экспликаций на </w:t>
      </w:r>
      <w:r w:rsidR="0015545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из органов технической инвентаризации.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3.3.</w:t>
      </w:r>
      <w:r w:rsidRPr="004F6B6F">
        <w:rPr>
          <w:rFonts w:ascii="Times New Roman" w:eastAsia="Times New Roman" w:hAnsi="Times New Roman" w:cs="Times New Roman"/>
          <w:iCs/>
          <w:color w:val="000000"/>
          <w:sz w:val="21"/>
          <w:szCs w:val="21"/>
          <w:lang w:eastAsia="ar-SA"/>
        </w:rPr>
        <w:tab/>
        <w:t>Расчеты, пре</w:t>
      </w:r>
      <w:r w:rsidR="00420C81">
        <w:rPr>
          <w:rFonts w:ascii="Times New Roman" w:eastAsia="Times New Roman" w:hAnsi="Times New Roman" w:cs="Times New Roman"/>
          <w:iCs/>
          <w:color w:val="000000"/>
          <w:sz w:val="21"/>
          <w:szCs w:val="21"/>
          <w:lang w:eastAsia="ar-SA"/>
        </w:rPr>
        <w:t>дусмотренные в п. 3.2.</w:t>
      </w:r>
      <w:r w:rsidRPr="004F6B6F">
        <w:rPr>
          <w:rFonts w:ascii="Times New Roman" w:eastAsia="Times New Roman" w:hAnsi="Times New Roman" w:cs="Times New Roman"/>
          <w:iCs/>
          <w:color w:val="000000"/>
          <w:sz w:val="21"/>
          <w:szCs w:val="21"/>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p>
    <w:p w:rsidR="004F6B6F" w:rsidRPr="00AD5641"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AD5641">
        <w:rPr>
          <w:rFonts w:ascii="Times New Roman" w:eastAsia="Times New Roman" w:hAnsi="Times New Roman" w:cs="Times New Roman"/>
          <w:b/>
          <w:iCs/>
          <w:sz w:val="21"/>
          <w:szCs w:val="21"/>
          <w:lang w:eastAsia="ar-SA"/>
        </w:rPr>
        <w:lastRenderedPageBreak/>
        <w:t xml:space="preserve">ОБЯЗАТЕЛЬСТВА ЗАСТРОЙЩИКА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4.1.</w:t>
      </w:r>
      <w:r w:rsidRPr="004F6B6F">
        <w:rPr>
          <w:rFonts w:ascii="Times New Roman" w:eastAsia="Times New Roman" w:hAnsi="Times New Roman" w:cs="Times New Roman"/>
          <w:b/>
          <w:i/>
          <w:iCs/>
          <w:color w:val="000000"/>
          <w:sz w:val="21"/>
          <w:szCs w:val="21"/>
          <w:u w:val="single"/>
          <w:lang w:eastAsia="ar-SA"/>
        </w:rPr>
        <w:tab/>
        <w:t>Застройщик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4.1.1.</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sz w:val="21"/>
          <w:szCs w:val="21"/>
          <w:lang w:eastAsia="ar-SA"/>
        </w:rPr>
        <w:t>Своими силами и с привлечением других лиц построить</w:t>
      </w:r>
      <w:r w:rsidRPr="004F6B6F">
        <w:rPr>
          <w:rFonts w:ascii="Times New Roman" w:eastAsia="Times New Roman" w:hAnsi="Times New Roman" w:cs="Times New Roman"/>
          <w:iCs/>
          <w:color w:val="000000"/>
          <w:sz w:val="21"/>
          <w:szCs w:val="21"/>
          <w:lang w:eastAsia="ar-SA"/>
        </w:rPr>
        <w:t xml:space="preserve"> </w:t>
      </w:r>
      <w:r w:rsidR="00ED02FB">
        <w:rPr>
          <w:rFonts w:ascii="Times New Roman" w:eastAsia="Times New Roman" w:hAnsi="Times New Roman" w:cs="Times New Roman"/>
          <w:iCs/>
          <w:color w:val="000000"/>
          <w:sz w:val="21"/>
          <w:szCs w:val="21"/>
          <w:lang w:eastAsia="ar-SA"/>
        </w:rPr>
        <w:t xml:space="preserve">здание </w:t>
      </w:r>
      <w:r w:rsidRPr="004F6B6F">
        <w:rPr>
          <w:rFonts w:ascii="Times New Roman" w:eastAsia="Times New Roman" w:hAnsi="Times New Roman" w:cs="Times New Roman"/>
          <w:iCs/>
          <w:color w:val="000000"/>
          <w:sz w:val="21"/>
          <w:szCs w:val="21"/>
          <w:lang w:eastAsia="ar-SA"/>
        </w:rPr>
        <w:t xml:space="preserve"> и согласно установленной проектной декларации сроки строительства, </w:t>
      </w:r>
      <w:r w:rsidRPr="004F6B6F">
        <w:rPr>
          <w:rFonts w:ascii="Times New Roman" w:eastAsia="Times New Roman" w:hAnsi="Times New Roman" w:cs="Times New Roman"/>
          <w:iCs/>
          <w:color w:val="000000"/>
          <w:sz w:val="21"/>
          <w:szCs w:val="21"/>
          <w:u w:val="single"/>
          <w:lang w:eastAsia="ar-SA"/>
        </w:rPr>
        <w:t>посл</w:t>
      </w:r>
      <w:r w:rsidR="00ED02FB">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Pr>
          <w:rFonts w:ascii="Times New Roman" w:eastAsia="Times New Roman" w:hAnsi="Times New Roman" w:cs="Times New Roman"/>
          <w:iCs/>
          <w:color w:val="000000"/>
          <w:sz w:val="21"/>
          <w:szCs w:val="21"/>
          <w:u w:val="single"/>
          <w:lang w:eastAsia="ar-SA"/>
        </w:rPr>
        <w:t xml:space="preserve"> </w:t>
      </w:r>
      <w:r w:rsidRPr="004F6B6F">
        <w:rPr>
          <w:rFonts w:ascii="Times New Roman" w:eastAsia="Times New Roman" w:hAnsi="Times New Roman" w:cs="Times New Roman"/>
          <w:iCs/>
          <w:color w:val="000000"/>
          <w:sz w:val="21"/>
          <w:szCs w:val="21"/>
          <w:u w:val="single"/>
          <w:lang w:eastAsia="ar-SA"/>
        </w:rPr>
        <w:t xml:space="preserve">в </w:t>
      </w:r>
      <w:r w:rsidRPr="004F6B6F">
        <w:rPr>
          <w:rFonts w:ascii="Times New Roman" w:eastAsia="Times New Roman" w:hAnsi="Times New Roman" w:cs="Times New Roman"/>
          <w:iCs/>
          <w:sz w:val="21"/>
          <w:szCs w:val="21"/>
          <w:u w:val="single"/>
          <w:lang w:eastAsia="ar-SA"/>
        </w:rPr>
        <w:t xml:space="preserve">эксплуатацию </w:t>
      </w:r>
      <w:r w:rsidRPr="004F6B6F">
        <w:rPr>
          <w:rFonts w:ascii="Times New Roman" w:eastAsia="Times New Roman" w:hAnsi="Times New Roman" w:cs="Times New Roman"/>
          <w:iCs/>
          <w:color w:val="000000"/>
          <w:sz w:val="21"/>
          <w:szCs w:val="21"/>
          <w:lang w:eastAsia="ar-SA"/>
        </w:rPr>
        <w:t xml:space="preserve">передать </w:t>
      </w:r>
      <w:r w:rsidR="004A232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Участнику </w:t>
      </w:r>
      <w:r w:rsidRPr="004F6B6F">
        <w:rPr>
          <w:rFonts w:ascii="Times New Roman" w:eastAsia="Times New Roman" w:hAnsi="Times New Roman" w:cs="Times New Roman"/>
          <w:b/>
          <w:iCs/>
          <w:color w:val="000000"/>
          <w:sz w:val="21"/>
          <w:szCs w:val="21"/>
          <w:lang w:eastAsia="ar-SA"/>
        </w:rPr>
        <w:t>не</w:t>
      </w:r>
      <w:r w:rsidR="008426A2">
        <w:rPr>
          <w:rFonts w:ascii="Times New Roman" w:eastAsia="Times New Roman" w:hAnsi="Times New Roman" w:cs="Times New Roman"/>
          <w:b/>
          <w:iCs/>
          <w:color w:val="000000"/>
          <w:sz w:val="21"/>
          <w:szCs w:val="21"/>
          <w:lang w:eastAsia="ar-SA"/>
        </w:rPr>
        <w:t xml:space="preserve"> позднее «</w:t>
      </w:r>
      <w:r w:rsidR="008426A2" w:rsidRPr="008426A2">
        <w:rPr>
          <w:rFonts w:ascii="Times New Roman" w:eastAsia="Times New Roman" w:hAnsi="Times New Roman" w:cs="Times New Roman"/>
          <w:b/>
          <w:iCs/>
          <w:color w:val="000000"/>
          <w:sz w:val="21"/>
          <w:szCs w:val="21"/>
          <w:lang w:eastAsia="ar-SA"/>
        </w:rPr>
        <w:t>28</w:t>
      </w:r>
      <w:r w:rsidRPr="004F6B6F">
        <w:rPr>
          <w:rFonts w:ascii="Times New Roman" w:eastAsia="Times New Roman" w:hAnsi="Times New Roman" w:cs="Times New Roman"/>
          <w:b/>
          <w:iCs/>
          <w:color w:val="000000"/>
          <w:sz w:val="21"/>
          <w:szCs w:val="21"/>
          <w:lang w:eastAsia="ar-SA"/>
        </w:rPr>
        <w:t xml:space="preserve">» </w:t>
      </w:r>
      <w:r w:rsidR="008426A2">
        <w:rPr>
          <w:rFonts w:ascii="Times New Roman" w:eastAsia="Times New Roman" w:hAnsi="Times New Roman" w:cs="Times New Roman"/>
          <w:b/>
          <w:iCs/>
          <w:color w:val="000000"/>
          <w:sz w:val="21"/>
          <w:szCs w:val="21"/>
          <w:lang w:eastAsia="ar-SA"/>
        </w:rPr>
        <w:t>февраля 2021</w:t>
      </w:r>
      <w:r w:rsidRPr="004F6B6F">
        <w:rPr>
          <w:rFonts w:ascii="Times New Roman" w:eastAsia="Times New Roman" w:hAnsi="Times New Roman" w:cs="Times New Roman"/>
          <w:b/>
          <w:iCs/>
          <w:color w:val="000000"/>
          <w:sz w:val="21"/>
          <w:szCs w:val="21"/>
          <w:lang w:eastAsia="ar-SA"/>
        </w:rPr>
        <w:t> года</w:t>
      </w:r>
      <w:r w:rsidRPr="004F6B6F">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4A232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Участнику.</w:t>
      </w:r>
    </w:p>
    <w:p w:rsidR="004F6B6F" w:rsidRPr="004F6B6F"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Pr>
          <w:rFonts w:ascii="Times New Roman" w:eastAsia="Times New Roman" w:hAnsi="Times New Roman" w:cs="Times New Roman"/>
          <w:iCs/>
          <w:color w:val="000000"/>
          <w:sz w:val="21"/>
          <w:szCs w:val="21"/>
          <w:lang w:eastAsia="ar-SA"/>
        </w:rPr>
        <w:t xml:space="preserve">здания </w:t>
      </w:r>
      <w:r w:rsidRPr="004F6B6F">
        <w:rPr>
          <w:rFonts w:ascii="Times New Roman" w:eastAsia="Times New Roman" w:hAnsi="Times New Roman" w:cs="Times New Roman"/>
          <w:iCs/>
          <w:color w:val="000000"/>
          <w:sz w:val="21"/>
          <w:szCs w:val="21"/>
          <w:lang w:eastAsia="ar-SA"/>
        </w:rPr>
        <w:t xml:space="preserve">и о готовности </w:t>
      </w:r>
      <w:r w:rsidR="004A232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F6B6F" w:rsidRPr="004F6B6F"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4.1.3.</w:t>
      </w:r>
      <w:r w:rsidRPr="004F6B6F">
        <w:rPr>
          <w:rFonts w:ascii="Times New Roman" w:eastAsia="Times New Roman" w:hAnsi="Times New Roman" w:cs="Times New Roman"/>
          <w:iCs/>
          <w:sz w:val="21"/>
          <w:szCs w:val="21"/>
          <w:lang w:eastAsia="ar-SA"/>
        </w:rPr>
        <w:t xml:space="preserve"> Передать Участнику Объект</w:t>
      </w:r>
      <w:r w:rsidR="00AD5641">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suppressAutoHyphens/>
        <w:autoSpaceDE w:val="0"/>
        <w:spacing w:after="0" w:line="240" w:lineRule="auto"/>
        <w:jc w:val="both"/>
        <w:rPr>
          <w:rFonts w:ascii="Times New Roman" w:eastAsia="Times New Roman" w:hAnsi="Times New Roman" w:cs="Times New Roman"/>
          <w:sz w:val="21"/>
          <w:szCs w:val="21"/>
          <w:lang w:eastAsia="ru-RU"/>
        </w:rPr>
      </w:pPr>
      <w:r w:rsidRPr="004F6B6F">
        <w:rPr>
          <w:rFonts w:ascii="Times New Roman" w:eastAsia="Arial" w:hAnsi="Times New Roman" w:cs="Times New Roman"/>
          <w:b/>
          <w:sz w:val="21"/>
          <w:szCs w:val="21"/>
          <w:lang w:eastAsia="ar-SA"/>
        </w:rPr>
        <w:t xml:space="preserve">          4.1.4.</w:t>
      </w:r>
      <w:r w:rsidRPr="004F6B6F">
        <w:rPr>
          <w:rFonts w:ascii="Times New Roman" w:eastAsia="Arial" w:hAnsi="Times New Roman" w:cs="Times New Roman"/>
          <w:sz w:val="21"/>
          <w:szCs w:val="21"/>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4F6B6F">
        <w:rPr>
          <w:rFonts w:ascii="Times New Roman" w:eastAsia="Times New Roman" w:hAnsi="Times New Roman" w:cs="Times New Roman"/>
          <w:sz w:val="21"/>
          <w:szCs w:val="21"/>
          <w:lang w:eastAsia="ru-RU"/>
        </w:rPr>
        <w:t>Федерального закона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4.1.5</w:t>
      </w:r>
      <w:r w:rsidRPr="004F6B6F">
        <w:rPr>
          <w:rFonts w:ascii="Times New Roman" w:eastAsia="Times New Roman" w:hAnsi="Times New Roman" w:cs="Times New Roman"/>
          <w:iCs/>
          <w:sz w:val="21"/>
          <w:szCs w:val="21"/>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FF76D5">
      <w:pPr>
        <w:keepNext/>
        <w:keepLines/>
        <w:widowControl w:val="0"/>
        <w:numPr>
          <w:ilvl w:val="0"/>
          <w:numId w:val="20"/>
        </w:numPr>
        <w:tabs>
          <w:tab w:val="left" w:pos="1106"/>
          <w:tab w:val="left" w:pos="1276"/>
        </w:tabs>
        <w:suppressAutoHyphens/>
        <w:spacing w:after="0" w:line="240" w:lineRule="auto"/>
        <w:ind w:firstLine="567"/>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ОБЯЗАТЕЛЬСТВА УЧАСТНИКА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5.1.</w:t>
      </w:r>
      <w:r w:rsidRPr="004F6B6F">
        <w:rPr>
          <w:rFonts w:ascii="Times New Roman" w:eastAsia="Times New Roman" w:hAnsi="Times New Roman" w:cs="Times New Roman"/>
          <w:b/>
          <w:i/>
          <w:iCs/>
          <w:color w:val="000000"/>
          <w:sz w:val="21"/>
          <w:szCs w:val="21"/>
          <w:u w:val="single"/>
          <w:lang w:eastAsia="ar-SA"/>
        </w:rPr>
        <w:tab/>
        <w:t>Участник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5.1.1.</w:t>
      </w:r>
      <w:r w:rsidRPr="004F6B6F">
        <w:rPr>
          <w:rFonts w:ascii="Times New Roman" w:eastAsia="Times New Roman" w:hAnsi="Times New Roman" w:cs="Times New Roman"/>
          <w:iCs/>
          <w:color w:val="000000"/>
          <w:sz w:val="21"/>
          <w:szCs w:val="21"/>
          <w:lang w:eastAsia="ar-SA"/>
        </w:rPr>
        <w:tab/>
        <w:t>Произвести оплату Объекта</w:t>
      </w:r>
      <w:r w:rsidR="00AD5641">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 в порядке и сроки, предусмотренные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5.1.2.</w:t>
      </w:r>
      <w:r w:rsidRPr="004F6B6F">
        <w:rPr>
          <w:rFonts w:ascii="Times New Roman" w:eastAsia="Times New Roman" w:hAnsi="Times New Roman" w:cs="Times New Roman"/>
          <w:iCs/>
          <w:color w:val="000000"/>
          <w:sz w:val="21"/>
          <w:szCs w:val="21"/>
          <w:lang w:eastAsia="ar-SA"/>
        </w:rPr>
        <w:tab/>
        <w:t xml:space="preserve">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5.1.3.</w:t>
      </w:r>
      <w:r w:rsidRPr="004F6B6F">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5.1.4.</w:t>
      </w:r>
      <w:r w:rsidRPr="004F6B6F">
        <w:rPr>
          <w:rFonts w:ascii="Times New Roman" w:eastAsia="Times New Roman" w:hAnsi="Times New Roman" w:cs="Times New Roman"/>
          <w:iCs/>
          <w:color w:val="000000"/>
          <w:sz w:val="21"/>
          <w:szCs w:val="21"/>
          <w:lang w:eastAsia="ar-SA"/>
        </w:rPr>
        <w:tab/>
        <w:t xml:space="preserve">Принять от Застройщика по Акту приема-передачи </w:t>
      </w:r>
      <w:r w:rsidR="004A232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5.1.5.</w:t>
      </w:r>
      <w:r w:rsidRPr="004F6B6F">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rsidR="004F6B6F" w:rsidRPr="004F6B6F"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5.2.</w:t>
      </w:r>
      <w:r w:rsidRPr="004F6B6F">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w:t>
      </w:r>
      <w:proofErr w:type="gramStart"/>
      <w:r w:rsidRPr="004F6B6F">
        <w:rPr>
          <w:rFonts w:ascii="Times New Roman" w:eastAsia="Times New Roman" w:hAnsi="Times New Roman" w:cs="Times New Roman"/>
          <w:iCs/>
          <w:sz w:val="21"/>
          <w:szCs w:val="21"/>
          <w:lang w:eastAsia="ar-SA"/>
        </w:rPr>
        <w:t>й(</w:t>
      </w:r>
      <w:proofErr w:type="gramEnd"/>
      <w:r w:rsidRPr="004F6B6F">
        <w:rPr>
          <w:rFonts w:ascii="Times New Roman" w:eastAsia="Times New Roman" w:hAnsi="Times New Roman" w:cs="Times New Roman"/>
          <w:iCs/>
          <w:sz w:val="21"/>
          <w:szCs w:val="21"/>
          <w:lang w:eastAsia="ar-SA"/>
        </w:rPr>
        <w:t xml:space="preserve">е) участок(и) под </w:t>
      </w:r>
      <w:r w:rsidR="00AD5641">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w:t>
      </w:r>
      <w:r w:rsidR="00AD5641">
        <w:rPr>
          <w:rFonts w:ascii="Times New Roman" w:eastAsia="Times New Roman" w:hAnsi="Times New Roman" w:cs="Times New Roman"/>
          <w:iCs/>
          <w:sz w:val="21"/>
          <w:szCs w:val="21"/>
          <w:lang w:eastAsia="ar-SA"/>
        </w:rPr>
        <w:t>может быть  изменен</w:t>
      </w:r>
      <w:r w:rsidRPr="004F6B6F">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Pr>
          <w:rFonts w:ascii="Times New Roman" w:eastAsia="Times New Roman" w:hAnsi="Times New Roman" w:cs="Times New Roman"/>
          <w:iCs/>
          <w:sz w:val="21"/>
          <w:szCs w:val="21"/>
          <w:lang w:eastAsia="ar-SA"/>
        </w:rPr>
        <w:t>ения, при этом площадь земельного участка</w:t>
      </w:r>
      <w:r w:rsidRPr="004F6B6F">
        <w:rPr>
          <w:rFonts w:ascii="Times New Roman" w:eastAsia="Times New Roman" w:hAnsi="Times New Roman" w:cs="Times New Roman"/>
          <w:iCs/>
          <w:sz w:val="21"/>
          <w:szCs w:val="21"/>
          <w:lang w:eastAsia="ar-SA"/>
        </w:rPr>
        <w:t xml:space="preserve"> может быть увеличена или уменьшена. </w:t>
      </w: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5.3.</w:t>
      </w:r>
      <w:r w:rsidRPr="004F6B6F">
        <w:rPr>
          <w:rFonts w:ascii="Times New Roman" w:eastAsia="Times New Roman" w:hAnsi="Times New Roman" w:cs="Times New Roman"/>
          <w:iCs/>
          <w:spacing w:val="-7"/>
          <w:w w:val="104"/>
          <w:sz w:val="19"/>
          <w:szCs w:val="19"/>
          <w:lang w:eastAsia="ar-SA"/>
        </w:rPr>
        <w:t xml:space="preserve">   </w:t>
      </w:r>
      <w:r w:rsidRPr="004F6B6F">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rsidR="00ED02FB"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5.4</w:t>
      </w:r>
      <w:r w:rsidRPr="004F6B6F">
        <w:rPr>
          <w:rFonts w:ascii="Times New Roman" w:eastAsia="Times New Roman" w:hAnsi="Times New Roman" w:cs="Times New Roman"/>
          <w:iCs/>
          <w:sz w:val="21"/>
          <w:szCs w:val="21"/>
          <w:lang w:eastAsia="ar-SA"/>
        </w:rPr>
        <w:t xml:space="preserve">. Участник долевого строительства дает свое согласие на </w:t>
      </w:r>
      <w:r w:rsidRPr="004F6B6F">
        <w:rPr>
          <w:rFonts w:ascii="Times New Roman" w:eastAsia="Times New Roman" w:hAnsi="Times New Roman" w:cs="Times New Roman"/>
          <w:iCs/>
          <w:sz w:val="21"/>
          <w:szCs w:val="21"/>
          <w:lang w:eastAsia="ru-RU"/>
        </w:rPr>
        <w:t>образование зе</w:t>
      </w:r>
      <w:r w:rsidR="006772E0">
        <w:rPr>
          <w:rFonts w:ascii="Times New Roman" w:eastAsia="Times New Roman" w:hAnsi="Times New Roman" w:cs="Times New Roman"/>
          <w:iCs/>
          <w:sz w:val="21"/>
          <w:szCs w:val="21"/>
          <w:lang w:eastAsia="ru-RU"/>
        </w:rPr>
        <w:t>мельного участка под зданием</w:t>
      </w:r>
      <w:r w:rsidRPr="004F6B6F">
        <w:rPr>
          <w:rFonts w:ascii="Times New Roman" w:eastAsia="Times New Roman" w:hAnsi="Times New Roman" w:cs="Times New Roman"/>
          <w:iCs/>
          <w:sz w:val="21"/>
          <w:szCs w:val="21"/>
          <w:lang w:eastAsia="ru-RU"/>
        </w:rPr>
        <w:t xml:space="preserve"> (путем раздела, объединения, перераспределения, выдела), </w:t>
      </w:r>
      <w:r w:rsidRPr="004F6B6F">
        <w:rPr>
          <w:rFonts w:ascii="Times New Roman" w:eastAsia="Times New Roman" w:hAnsi="Times New Roman" w:cs="Times New Roman"/>
          <w:iCs/>
          <w:sz w:val="21"/>
          <w:szCs w:val="21"/>
          <w:lang w:eastAsia="ar-SA"/>
        </w:rPr>
        <w:t>замену предмета залога (земельного участка) с земельного участка с кадас</w:t>
      </w:r>
      <w:r w:rsidR="00ED02FB">
        <w:rPr>
          <w:rFonts w:ascii="Times New Roman" w:eastAsia="Times New Roman" w:hAnsi="Times New Roman" w:cs="Times New Roman"/>
          <w:iCs/>
          <w:sz w:val="21"/>
          <w:szCs w:val="21"/>
          <w:lang w:eastAsia="ar-SA"/>
        </w:rPr>
        <w:t xml:space="preserve">тровым номером 54:35:0074640:50 </w:t>
      </w:r>
      <w:r w:rsidRPr="004F6B6F">
        <w:rPr>
          <w:rFonts w:ascii="Times New Roman" w:eastAsia="Times New Roman" w:hAnsi="Times New Roman" w:cs="Times New Roman"/>
          <w:iCs/>
          <w:sz w:val="21"/>
          <w:szCs w:val="21"/>
          <w:lang w:eastAsia="ar-SA"/>
        </w:rPr>
        <w:t xml:space="preserve">на земельный участок, образованный в результате объединения (перераспределения, выдела). </w:t>
      </w:r>
      <w:proofErr w:type="gramStart"/>
      <w:r w:rsidRPr="004F6B6F">
        <w:rPr>
          <w:rFonts w:ascii="Times New Roman" w:eastAsia="Times New Roman" w:hAnsi="Times New Roman" w:cs="Times New Roman"/>
          <w:iCs/>
          <w:sz w:val="21"/>
          <w:szCs w:val="21"/>
          <w:lang w:eastAsia="ar-SA"/>
        </w:rPr>
        <w:t>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(дома) на измененный согласно проекту многоквартирный дом.</w:t>
      </w:r>
      <w:proofErr w:type="gramEnd"/>
      <w:r w:rsidRPr="004F6B6F">
        <w:rPr>
          <w:rFonts w:ascii="Times New Roman" w:eastAsia="Times New Roman" w:hAnsi="Times New Roman" w:cs="Times New Roman"/>
          <w:iCs/>
          <w:sz w:val="21"/>
          <w:szCs w:val="21"/>
          <w:lang w:eastAsia="ar-SA"/>
        </w:rPr>
        <w:t xml:space="preserve"> Участник долевого строительства дает согласие на последующую ипотеку земельного участка с кадастровым номером </w:t>
      </w:r>
      <w:r w:rsidR="00ED02FB">
        <w:rPr>
          <w:rFonts w:ascii="Times New Roman" w:eastAsia="Times New Roman" w:hAnsi="Times New Roman" w:cs="Times New Roman"/>
          <w:iCs/>
          <w:sz w:val="21"/>
          <w:szCs w:val="21"/>
          <w:lang w:eastAsia="ar-SA"/>
        </w:rPr>
        <w:t>54:35:0074640:50</w:t>
      </w:r>
      <w:r w:rsidRPr="004F6B6F">
        <w:rPr>
          <w:rFonts w:ascii="Times New Roman" w:eastAsia="Times New Roman" w:hAnsi="Times New Roman" w:cs="Times New Roman"/>
          <w:iCs/>
          <w:sz w:val="21"/>
          <w:szCs w:val="21"/>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может быть изменено без его (Участника долевого строительства) дополнительного согласования и уведомления.  </w:t>
      </w:r>
    </w:p>
    <w:p w:rsidR="00ED02FB" w:rsidRPr="004F6B6F"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p>
    <w:p w:rsidR="004F6B6F" w:rsidRPr="008E6D93" w:rsidRDefault="004F6B6F"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sidRPr="008E6D93">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6.1.</w:t>
      </w:r>
      <w:r w:rsidRPr="004F6B6F">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Pr>
          <w:rFonts w:ascii="Times New Roman" w:eastAsia="Times New Roman" w:hAnsi="Times New Roman" w:cs="Times New Roman"/>
          <w:iCs/>
          <w:sz w:val="21"/>
          <w:szCs w:val="21"/>
          <w:lang w:eastAsia="ar-SA"/>
        </w:rPr>
        <w:t>нежилых помещений</w:t>
      </w:r>
      <w:r w:rsidR="0015545A">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6.2</w:t>
      </w:r>
      <w:r w:rsidRPr="004F6B6F">
        <w:rPr>
          <w:rFonts w:ascii="Times New Roman" w:eastAsia="Times New Roman" w:hAnsi="Times New Roman" w:cs="Times New Roman"/>
          <w:iCs/>
          <w:sz w:val="21"/>
          <w:szCs w:val="21"/>
          <w:lang w:eastAsia="ar-SA"/>
        </w:rPr>
        <w:t xml:space="preserve">. Застройщик обязуется передать </w:t>
      </w:r>
      <w:r w:rsidR="004A232A">
        <w:rPr>
          <w:rFonts w:ascii="Times New Roman" w:eastAsia="Times New Roman" w:hAnsi="Times New Roman" w:cs="Times New Roman"/>
          <w:iCs/>
          <w:sz w:val="21"/>
          <w:szCs w:val="21"/>
          <w:lang w:eastAsia="ar-SA"/>
        </w:rPr>
        <w:t>нежилые помещения</w:t>
      </w:r>
      <w:r w:rsidR="004A232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 xml:space="preserve">Участнику с момента получения Разрешения на ввод объекта в эксплуатацию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r w:rsidR="00ED02FB">
        <w:rPr>
          <w:rFonts w:ascii="Times New Roman" w:eastAsia="Times New Roman" w:hAnsi="Times New Roman" w:cs="Times New Roman"/>
          <w:b/>
          <w:iCs/>
          <w:sz w:val="21"/>
          <w:szCs w:val="21"/>
          <w:lang w:eastAsia="ar-SA"/>
        </w:rPr>
        <w:t>но не позднее «28</w:t>
      </w:r>
      <w:r w:rsidRPr="004F6B6F">
        <w:rPr>
          <w:rFonts w:ascii="Times New Roman" w:eastAsia="Times New Roman" w:hAnsi="Times New Roman" w:cs="Times New Roman"/>
          <w:b/>
          <w:iCs/>
          <w:sz w:val="21"/>
          <w:szCs w:val="21"/>
          <w:lang w:eastAsia="ar-SA"/>
        </w:rPr>
        <w:t xml:space="preserve">» </w:t>
      </w:r>
      <w:r w:rsidR="00ED02FB">
        <w:rPr>
          <w:rFonts w:ascii="Times New Roman" w:eastAsia="Times New Roman" w:hAnsi="Times New Roman" w:cs="Times New Roman"/>
          <w:b/>
          <w:iCs/>
          <w:sz w:val="21"/>
          <w:szCs w:val="21"/>
          <w:lang w:eastAsia="ar-SA"/>
        </w:rPr>
        <w:t>февраля 2021</w:t>
      </w:r>
      <w:r w:rsidRPr="004F6B6F">
        <w:rPr>
          <w:rFonts w:ascii="Times New Roman" w:eastAsia="Times New Roman" w:hAnsi="Times New Roman" w:cs="Times New Roman"/>
          <w:b/>
          <w:iCs/>
          <w:sz w:val="21"/>
          <w:szCs w:val="21"/>
          <w:lang w:eastAsia="ar-SA"/>
        </w:rPr>
        <w:t xml:space="preserve"> года.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6.3.</w:t>
      </w:r>
      <w:r w:rsidRPr="004F6B6F">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8E3AAF">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w:t>
      </w:r>
      <w:r w:rsidRPr="004F6B6F">
        <w:rPr>
          <w:rFonts w:ascii="Times New Roman" w:eastAsia="Times New Roman" w:hAnsi="Times New Roman" w:cs="Times New Roman"/>
          <w:iCs/>
          <w:sz w:val="21"/>
          <w:szCs w:val="21"/>
          <w:lang w:eastAsia="ar-SA"/>
        </w:rPr>
        <w:lastRenderedPageBreak/>
        <w:t>дублируются Застройщиком по электронному адресу Участника, указанному в разделе 14 настоящего Договора</w:t>
      </w:r>
      <w:r w:rsidRPr="004F6B6F">
        <w:rPr>
          <w:rFonts w:ascii="Times New Roman" w:eastAsia="Times New Roman" w:hAnsi="Times New Roman" w:cs="Times New Roman"/>
          <w:iCs/>
          <w:color w:val="000000"/>
          <w:sz w:val="21"/>
          <w:szCs w:val="21"/>
          <w:lang w:eastAsia="ar-SA"/>
        </w:rPr>
        <w:t>, а также публикуются на сайте Застройщика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6.4.</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15545A">
        <w:rPr>
          <w:rFonts w:ascii="Times New Roman" w:eastAsia="Times New Roman" w:hAnsi="Times New Roman" w:cs="Times New Roman"/>
          <w:iCs/>
          <w:sz w:val="21"/>
          <w:szCs w:val="21"/>
          <w:lang w:eastAsia="ar-SA"/>
        </w:rPr>
        <w:t>нежилые помещения</w:t>
      </w:r>
      <w:r w:rsidRPr="004F6B6F">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Pr>
          <w:rFonts w:ascii="Times New Roman" w:eastAsia="Times New Roman" w:hAnsi="Times New Roman" w:cs="Times New Roman"/>
          <w:iCs/>
          <w:color w:val="000000"/>
          <w:sz w:val="21"/>
          <w:szCs w:val="21"/>
          <w:lang w:eastAsia="ar-SA"/>
        </w:rPr>
        <w:t xml:space="preserve"> уведомления по п.4.1.2. Договора</w:t>
      </w:r>
      <w:r w:rsidRPr="004F6B6F">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6.5.</w:t>
      </w:r>
      <w:r w:rsidRPr="004F6B6F">
        <w:rPr>
          <w:rFonts w:ascii="Times New Roman" w:eastAsia="Times New Roman" w:hAnsi="Times New Roman" w:cs="Times New Roman"/>
          <w:iCs/>
          <w:color w:val="000000"/>
          <w:sz w:val="21"/>
          <w:szCs w:val="21"/>
          <w:lang w:eastAsia="ar-SA"/>
        </w:rPr>
        <w:t xml:space="preserve"> В случае обнаружения на Объекте </w:t>
      </w:r>
      <w:r w:rsidR="008E3AAF">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4F6B6F">
        <w:rPr>
          <w:rFonts w:ascii="Times New Roman" w:eastAsia="Times New Roman" w:hAnsi="Times New Roman" w:cs="Times New Roman"/>
          <w:iCs/>
          <w:sz w:val="21"/>
          <w:szCs w:val="21"/>
          <w:lang w:eastAsia="ar-SA"/>
        </w:rPr>
        <w:t xml:space="preserve">Все дефекты, недоделки определяются в соответствии с требованиями СНиП и проектной документацией в Акте приема-передачи </w:t>
      </w:r>
      <w:r w:rsidR="0015545A">
        <w:rPr>
          <w:rFonts w:ascii="Times New Roman" w:eastAsia="Times New Roman" w:hAnsi="Times New Roman" w:cs="Times New Roman"/>
          <w:iCs/>
          <w:sz w:val="21"/>
          <w:szCs w:val="21"/>
          <w:lang w:eastAsia="ar-SA"/>
        </w:rPr>
        <w:t>не</w:t>
      </w:r>
      <w:r w:rsidR="006772E0">
        <w:rPr>
          <w:rFonts w:ascii="Times New Roman" w:eastAsia="Times New Roman" w:hAnsi="Times New Roman" w:cs="Times New Roman"/>
          <w:iCs/>
          <w:sz w:val="21"/>
          <w:szCs w:val="21"/>
          <w:lang w:eastAsia="ar-SA"/>
        </w:rPr>
        <w:t>жилых помещений</w:t>
      </w:r>
      <w:r w:rsidR="0015545A">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и в Акте осмотра, не принимаются.</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При осуществлении приема-передачи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r w:rsidR="009E0A4F">
        <w:rPr>
          <w:rFonts w:ascii="Times New Roman" w:eastAsia="Times New Roman" w:hAnsi="Times New Roman" w:cs="Times New Roman"/>
          <w:iCs/>
          <w:color w:val="000000"/>
          <w:sz w:val="21"/>
          <w:szCs w:val="21"/>
          <w:lang w:eastAsia="ar-SA"/>
        </w:rPr>
        <w:t xml:space="preserve"> его</w:t>
      </w:r>
      <w:r w:rsidRPr="004F6B6F">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rsidR="004F6B6F" w:rsidRPr="004F6B6F"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6.6</w:t>
      </w:r>
      <w:r w:rsidRPr="004F6B6F">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w:t>
      </w:r>
      <w:proofErr w:type="gramStart"/>
      <w:r w:rsidRPr="004F6B6F">
        <w:rPr>
          <w:rFonts w:ascii="Times New Roman" w:eastAsia="Times New Roman" w:hAnsi="Times New Roman" w:cs="Times New Roman"/>
          <w:iCs/>
          <w:sz w:val="21"/>
          <w:szCs w:val="21"/>
          <w:lang w:eastAsia="ar-SA"/>
        </w:rPr>
        <w:t>в</w:t>
      </w:r>
      <w:proofErr w:type="gramEnd"/>
      <w:r w:rsidRPr="004F6B6F">
        <w:rPr>
          <w:rFonts w:ascii="Times New Roman" w:eastAsia="Times New Roman" w:hAnsi="Times New Roman" w:cs="Times New Roman"/>
          <w:iCs/>
          <w:sz w:val="21"/>
          <w:szCs w:val="21"/>
          <w:lang w:eastAsia="ar-SA"/>
        </w:rPr>
        <w:t xml:space="preserve"> предусмотренный п. 6.4. Договора срок,  при отсутствии претензий Участника, Застройщик вправе составить односторонний акт о передаче Объекта </w:t>
      </w:r>
      <w:r w:rsidR="0092209E">
        <w:rPr>
          <w:rFonts w:ascii="Times New Roman" w:eastAsia="Times New Roman" w:hAnsi="Times New Roman" w:cs="Times New Roman"/>
          <w:iCs/>
          <w:sz w:val="21"/>
          <w:szCs w:val="21"/>
          <w:lang w:eastAsia="ar-SA"/>
        </w:rPr>
        <w:t>долевого строительства.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6.7</w:t>
      </w:r>
      <w:r w:rsidRPr="004F6B6F">
        <w:rPr>
          <w:rFonts w:ascii="Times New Roman" w:eastAsia="Times New Roman" w:hAnsi="Times New Roman" w:cs="Times New Roman"/>
          <w:iCs/>
          <w:sz w:val="21"/>
          <w:szCs w:val="21"/>
          <w:lang w:eastAsia="ar-SA"/>
        </w:rPr>
        <w:t xml:space="preserve">. С момента подписания Акта приема-передачи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4F6B6F">
        <w:rPr>
          <w:rFonts w:ascii="Times New Roman" w:eastAsia="Times New Roman" w:hAnsi="Times New Roman" w:cs="Times New Roman"/>
          <w:b/>
          <w:iCs/>
          <w:sz w:val="21"/>
          <w:szCs w:val="21"/>
          <w:lang w:eastAsia="ar-SA"/>
        </w:rPr>
        <w:t>6.8</w:t>
      </w:r>
      <w:r w:rsidRPr="004F6B6F">
        <w:rPr>
          <w:rFonts w:ascii="Times New Roman" w:eastAsia="Times New Roman" w:hAnsi="Times New Roman" w:cs="Times New Roman"/>
          <w:iCs/>
          <w:sz w:val="21"/>
          <w:szCs w:val="21"/>
          <w:lang w:eastAsia="ar-SA"/>
        </w:rPr>
        <w:t xml:space="preserve">. По соглашению Сторон срок передачи </w:t>
      </w:r>
      <w:r w:rsidR="0015545A">
        <w:rPr>
          <w:rFonts w:ascii="Times New Roman" w:eastAsia="Times New Roman" w:hAnsi="Times New Roman" w:cs="Times New Roman"/>
          <w:iCs/>
          <w:sz w:val="21"/>
          <w:szCs w:val="21"/>
          <w:lang w:eastAsia="ar-SA"/>
        </w:rPr>
        <w:t>нежилых помещений</w:t>
      </w:r>
      <w:r w:rsidRPr="004F6B6F">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w:t>
      </w:r>
      <w:proofErr w:type="gramStart"/>
      <w:r w:rsidRPr="004F6B6F">
        <w:rPr>
          <w:rFonts w:ascii="Times New Roman" w:eastAsia="Times New Roman" w:hAnsi="Times New Roman" w:cs="Times New Roman"/>
          <w:iCs/>
          <w:sz w:val="21"/>
          <w:szCs w:val="21"/>
          <w:lang w:eastAsia="ar-SA"/>
        </w:rPr>
        <w:t>позднее</w:t>
      </w:r>
      <w:proofErr w:type="gramEnd"/>
      <w:r w:rsidRPr="004F6B6F">
        <w:rPr>
          <w:rFonts w:ascii="Times New Roman" w:eastAsia="Times New Roman" w:hAnsi="Times New Roman" w:cs="Times New Roman"/>
          <w:iCs/>
          <w:sz w:val="21"/>
          <w:szCs w:val="21"/>
          <w:lang w:eastAsia="ar-SA"/>
        </w:rPr>
        <w:t xml:space="preserve">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rsidR="004F6B6F" w:rsidRPr="004F6B6F"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6.9.</w:t>
      </w:r>
      <w:r w:rsidRPr="004F6B6F">
        <w:rPr>
          <w:rFonts w:ascii="Times New Roman" w:eastAsia="Times New Roman" w:hAnsi="Times New Roman" w:cs="Times New Roman"/>
          <w:iCs/>
          <w:sz w:val="21"/>
          <w:szCs w:val="21"/>
          <w:lang w:eastAsia="ar-SA"/>
        </w:rPr>
        <w:t xml:space="preserve"> С момента подписания Акта приема-передачи </w:t>
      </w:r>
      <w:r w:rsidR="0015545A">
        <w:rPr>
          <w:rFonts w:ascii="Times New Roman" w:eastAsia="Times New Roman" w:hAnsi="Times New Roman" w:cs="Times New Roman"/>
          <w:iCs/>
          <w:sz w:val="21"/>
          <w:szCs w:val="21"/>
          <w:lang w:eastAsia="ar-SA"/>
        </w:rPr>
        <w:t>нежилых помещений</w:t>
      </w:r>
      <w:r w:rsidR="0015545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(одностороннего Акта приема-передачи), обязательства Застройщика считаются исполненными.</w:t>
      </w:r>
    </w:p>
    <w:p w:rsidR="004F6B6F" w:rsidRPr="004F6B6F"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 xml:space="preserve"> УСТУПКА ПРАВ ТРЕБОВАНИЯ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7.1.</w:t>
      </w:r>
      <w:r w:rsidR="0092209E">
        <w:rPr>
          <w:rFonts w:ascii="Times New Roman" w:eastAsia="Times New Roman" w:hAnsi="Times New Roman" w:cs="Times New Roman"/>
          <w:iCs/>
          <w:color w:val="000000"/>
          <w:sz w:val="21"/>
          <w:szCs w:val="21"/>
          <w:lang w:eastAsia="ar-SA"/>
        </w:rPr>
        <w:tab/>
      </w:r>
      <w:proofErr w:type="gramStart"/>
      <w:r w:rsidR="0092209E">
        <w:rPr>
          <w:rFonts w:ascii="Times New Roman" w:eastAsia="Times New Roman" w:hAnsi="Times New Roman" w:cs="Times New Roman"/>
          <w:iCs/>
          <w:color w:val="000000"/>
          <w:sz w:val="21"/>
          <w:szCs w:val="21"/>
          <w:lang w:eastAsia="ar-SA"/>
        </w:rPr>
        <w:t>Уступка Участником долевого строительства</w:t>
      </w:r>
      <w:r w:rsidRPr="004F6B6F">
        <w:rPr>
          <w:rFonts w:ascii="Times New Roman" w:eastAsia="Times New Roman" w:hAnsi="Times New Roman" w:cs="Times New Roman"/>
          <w:iCs/>
          <w:color w:val="000000"/>
          <w:sz w:val="21"/>
          <w:szCs w:val="21"/>
          <w:lang w:eastAsia="ar-SA"/>
        </w:rPr>
        <w:t xml:space="preserve"> прав требований </w:t>
      </w:r>
      <w:r w:rsidR="0092209E">
        <w:rPr>
          <w:rFonts w:ascii="Times New Roman" w:eastAsia="Times New Roman" w:hAnsi="Times New Roman" w:cs="Times New Roman"/>
          <w:iCs/>
          <w:color w:val="000000"/>
          <w:sz w:val="21"/>
          <w:szCs w:val="21"/>
          <w:lang w:eastAsia="ar-SA"/>
        </w:rPr>
        <w:t xml:space="preserve">по Договору </w:t>
      </w:r>
      <w:r w:rsidRPr="004F6B6F">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Pr>
          <w:rFonts w:ascii="Times New Roman" w:eastAsia="Times New Roman" w:hAnsi="Times New Roman" w:cs="Times New Roman"/>
          <w:iCs/>
          <w:color w:val="000000"/>
          <w:sz w:val="21"/>
          <w:szCs w:val="21"/>
          <w:lang w:eastAsia="ar-SA"/>
        </w:rPr>
        <w:t xml:space="preserve"> и</w:t>
      </w:r>
      <w:r w:rsidRPr="004F6B6F">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92209E">
        <w:rPr>
          <w:rFonts w:ascii="Times New Roman" w:eastAsia="Times New Roman" w:hAnsi="Times New Roman" w:cs="Times New Roman"/>
          <w:iCs/>
          <w:color w:val="000000"/>
          <w:sz w:val="21"/>
          <w:szCs w:val="21"/>
          <w:lang w:eastAsia="ar-SA"/>
        </w:rPr>
        <w:t xml:space="preserve">долевого строительства, при условии уплаты Участником </w:t>
      </w:r>
      <w:r w:rsidRPr="004F6B6F">
        <w:rPr>
          <w:rFonts w:ascii="Times New Roman" w:eastAsia="Times New Roman" w:hAnsi="Times New Roman" w:cs="Times New Roman"/>
          <w:iCs/>
          <w:color w:val="000000"/>
          <w:sz w:val="21"/>
          <w:szCs w:val="21"/>
          <w:lang w:eastAsia="ar-SA"/>
        </w:rPr>
        <w:t>Застройщику цены Договора в полном объеме</w:t>
      </w:r>
      <w:r w:rsidR="0092209E">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 xml:space="preserve"> с согласия Застройщика.</w:t>
      </w:r>
      <w:proofErr w:type="gramEnd"/>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 xml:space="preserve">7.2. </w:t>
      </w:r>
      <w:r w:rsidRPr="004F6B6F">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4F6B6F">
        <w:rPr>
          <w:rFonts w:ascii="Times New Roman" w:eastAsia="Times New Roman" w:hAnsi="Times New Roman" w:cs="Times New Roman"/>
          <w:iCs/>
          <w:sz w:val="21"/>
          <w:szCs w:val="21"/>
          <w:lang w:eastAsia="ar-SA"/>
        </w:rPr>
        <w:t>.   Переоформление документов осуществляется только Застройщиком и на возмездной основе. Стоимость переоформления документов составляет 1 (один) % от суммы сделки, но не менее 10 000 (десяти тысяч) рублей.</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sidRPr="004F6B6F">
        <w:rPr>
          <w:rFonts w:ascii="Times New Roman" w:eastAsia="Times New Roman" w:hAnsi="Times New Roman" w:cs="Times New Roman"/>
          <w:b/>
          <w:iCs/>
          <w:color w:val="000000"/>
          <w:sz w:val="21"/>
          <w:szCs w:val="21"/>
          <w:lang w:eastAsia="ar-SA"/>
        </w:rPr>
        <w:t>ОТВЕТСТВЕННОСТЬ СТОРОН</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8.1.</w:t>
      </w:r>
      <w:r w:rsidRPr="004F6B6F">
        <w:rPr>
          <w:rFonts w:ascii="Times New Roman" w:eastAsia="Times New Roman" w:hAnsi="Times New Roman" w:cs="Times New Roman"/>
          <w:iCs/>
          <w:sz w:val="21"/>
          <w:szCs w:val="21"/>
          <w:lang w:eastAsia="ar-SA"/>
        </w:rPr>
        <w:tab/>
      </w:r>
      <w:proofErr w:type="gramStart"/>
      <w:r w:rsidRPr="004F6B6F">
        <w:rPr>
          <w:rFonts w:ascii="Times New Roman" w:eastAsia="Times New Roman" w:hAnsi="Times New Roman" w:cs="Times New Roman"/>
          <w:iCs/>
          <w:sz w:val="21"/>
          <w:szCs w:val="21"/>
          <w:lang w:eastAsia="ar-SA"/>
        </w:rPr>
        <w:t>В случае нарушения установленного в п. 3.1.1. настоящего договора срока внесения денежных средств</w:t>
      </w:r>
      <w:r w:rsidR="0092209E">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roofErr w:type="gramEnd"/>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8.2.</w:t>
      </w:r>
      <w:r w:rsidRPr="004F6B6F">
        <w:rPr>
          <w:rFonts w:ascii="Times New Roman" w:eastAsia="Times New Roman" w:hAnsi="Times New Roman" w:cs="Times New Roman"/>
          <w:iCs/>
          <w:sz w:val="21"/>
          <w:szCs w:val="21"/>
          <w:lang w:eastAsia="ar-SA"/>
        </w:rPr>
        <w:tab/>
      </w:r>
      <w:proofErr w:type="gramStart"/>
      <w:r w:rsidRPr="004F6B6F">
        <w:rPr>
          <w:rFonts w:ascii="Times New Roman" w:eastAsia="Times New Roman" w:hAnsi="Times New Roman" w:cs="Times New Roman"/>
          <w:iCs/>
          <w:sz w:val="21"/>
          <w:szCs w:val="21"/>
          <w:lang w:eastAsia="ar-SA"/>
        </w:rPr>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4F6B6F">
        <w:rPr>
          <w:rFonts w:ascii="Times New Roman" w:eastAsia="Times New Roman" w:hAnsi="Times New Roman" w:cs="Times New Roman"/>
          <w:b/>
          <w:iCs/>
          <w:sz w:val="21"/>
          <w:szCs w:val="21"/>
          <w:lang w:eastAsia="ar-SA"/>
        </w:rPr>
        <w:t xml:space="preserve"> </w:t>
      </w:r>
      <w:proofErr w:type="gramEnd"/>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8.3.</w:t>
      </w:r>
      <w:r w:rsidRPr="004F6B6F">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rsidR="004F6B6F" w:rsidRPr="00404E6B"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8.4.</w:t>
      </w:r>
      <w:r w:rsidRPr="004F6B6F">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4F6B6F">
        <w:rPr>
          <w:rFonts w:ascii="Times New Roman" w:eastAsia="Times New Roman" w:hAnsi="Times New Roman" w:cs="Times New Roman"/>
          <w:iCs/>
          <w:sz w:val="21"/>
          <w:szCs w:val="21"/>
          <w:lang w:eastAsia="ar-SA"/>
        </w:rPr>
        <w:t xml:space="preserve"> подтверждающих</w:t>
      </w:r>
      <w:r w:rsidRPr="004F6B6F">
        <w:rPr>
          <w:rFonts w:ascii="Times New Roman" w:eastAsia="Times New Roman" w:hAnsi="Times New Roman" w:cs="Times New Roman"/>
          <w:iCs/>
          <w:color w:val="000000"/>
          <w:sz w:val="21"/>
          <w:szCs w:val="21"/>
          <w:lang w:eastAsia="ar-SA"/>
        </w:rPr>
        <w:t xml:space="preserve"> документов.</w:t>
      </w:r>
    </w:p>
    <w:p w:rsidR="004F6B6F" w:rsidRPr="004F6B6F"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ar-SA"/>
        </w:rPr>
        <w:lastRenderedPageBreak/>
        <w:t>8.5.</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4F6B6F">
        <w:rPr>
          <w:rFonts w:ascii="Times New Roman" w:eastAsia="Times New Roman" w:hAnsi="Times New Roman" w:cs="Times New Roman"/>
          <w:iCs/>
          <w:color w:val="000000"/>
          <w:sz w:val="21"/>
          <w:szCs w:val="21"/>
          <w:bdr w:val="none" w:sz="0" w:space="0" w:color="auto" w:frame="1"/>
          <w:lang w:eastAsia="ru-RU"/>
        </w:rPr>
        <w:t>«</w:t>
      </w:r>
      <w:r w:rsidRPr="004F6B6F">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F6B6F">
        <w:rPr>
          <w:rFonts w:ascii="Times New Roman" w:eastAsia="Times New Roman" w:hAnsi="Times New Roman" w:cs="Times New Roman"/>
          <w:sz w:val="21"/>
          <w:szCs w:val="21"/>
          <w:lang w:eastAsia="ru-RU"/>
        </w:rPr>
        <w:t>Федеральный закон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w:t>
      </w:r>
      <w:r w:rsidRPr="004F6B6F">
        <w:rPr>
          <w:rFonts w:ascii="Times New Roman" w:eastAsia="Times New Roman" w:hAnsi="Times New Roman" w:cs="Times New Roman"/>
          <w:iCs/>
          <w:color w:val="000000"/>
          <w:sz w:val="21"/>
          <w:szCs w:val="21"/>
          <w:lang w:eastAsia="ar-SA"/>
        </w:rPr>
        <w:tab/>
        <w:t xml:space="preserve">Настоящий </w:t>
      </w:r>
      <w:proofErr w:type="gramStart"/>
      <w:r w:rsidRPr="004F6B6F">
        <w:rPr>
          <w:rFonts w:ascii="Times New Roman" w:eastAsia="Times New Roman" w:hAnsi="Times New Roman" w:cs="Times New Roman"/>
          <w:iCs/>
          <w:color w:val="000000"/>
          <w:sz w:val="21"/>
          <w:szCs w:val="21"/>
          <w:lang w:eastAsia="ar-SA"/>
        </w:rPr>
        <w:t>договор</w:t>
      </w:r>
      <w:proofErr w:type="gramEnd"/>
      <w:r w:rsidRPr="004F6B6F">
        <w:rPr>
          <w:rFonts w:ascii="Times New Roman" w:eastAsia="Times New Roman" w:hAnsi="Times New Roman" w:cs="Times New Roman"/>
          <w:iCs/>
          <w:color w:val="000000"/>
          <w:sz w:val="21"/>
          <w:szCs w:val="21"/>
          <w:lang w:eastAsia="ar-SA"/>
        </w:rPr>
        <w:t xml:space="preserve"> может быть расторгнут Участником долевого строительства:</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8.6.1.</w:t>
      </w:r>
      <w:r w:rsidRPr="004F6B6F">
        <w:rPr>
          <w:rFonts w:ascii="Times New Roman" w:eastAsia="Times New Roman" w:hAnsi="Times New Roman" w:cs="Times New Roman"/>
          <w:iCs/>
          <w:color w:val="000000"/>
          <w:sz w:val="21"/>
          <w:szCs w:val="21"/>
          <w:lang w:eastAsia="ar-SA"/>
        </w:rPr>
        <w:tab/>
        <w:t>В одностороннем внесудебном порядке в случае:</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4F6B6F">
        <w:rPr>
          <w:rFonts w:ascii="Times New Roman" w:eastAsia="Times New Roman" w:hAnsi="Times New Roman" w:cs="Times New Roman"/>
          <w:iCs/>
          <w:color w:val="000000"/>
          <w:sz w:val="21"/>
          <w:szCs w:val="21"/>
          <w:lang w:eastAsia="ar-SA"/>
        </w:rPr>
        <w:t>Объекта</w:t>
      </w:r>
      <w:r w:rsidRPr="004F6B6F">
        <w:rPr>
          <w:rFonts w:ascii="Times New Roman" w:eastAsia="Times New Roman" w:hAnsi="Times New Roman" w:cs="Times New Roman"/>
          <w:sz w:val="21"/>
          <w:szCs w:val="21"/>
          <w:lang w:eastAsia="ar-SA"/>
        </w:rPr>
        <w:t xml:space="preserve"> </w:t>
      </w:r>
      <w:r w:rsidR="0061291A">
        <w:rPr>
          <w:rFonts w:ascii="Times New Roman" w:eastAsia="Times New Roman" w:hAnsi="Times New Roman" w:cs="Times New Roman"/>
          <w:sz w:val="21"/>
          <w:szCs w:val="21"/>
          <w:lang w:eastAsia="ar-SA"/>
        </w:rPr>
        <w:t xml:space="preserve">долевого строительства </w:t>
      </w:r>
      <w:r w:rsidRPr="004F6B6F">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4F6B6F">
        <w:rPr>
          <w:rFonts w:ascii="Times New Roman" w:eastAsia="Times New Roman" w:hAnsi="Times New Roman" w:cs="Times New Roman"/>
          <w:b/>
          <w:sz w:val="21"/>
          <w:szCs w:val="21"/>
          <w:lang w:eastAsia="ar-SA"/>
        </w:rPr>
        <w:t xml:space="preserve"> </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существенного нарушения требований к качеству;</w:t>
      </w:r>
    </w:p>
    <w:p w:rsidR="004F6B6F" w:rsidRPr="004F6B6F"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8.6.2.</w:t>
      </w:r>
      <w:r w:rsidRPr="004F6B6F">
        <w:rPr>
          <w:rFonts w:ascii="Times New Roman" w:eastAsia="Times New Roman" w:hAnsi="Times New Roman" w:cs="Times New Roman"/>
          <w:b/>
          <w:iCs/>
          <w:color w:val="000000"/>
          <w:sz w:val="21"/>
          <w:szCs w:val="21"/>
          <w:lang w:eastAsia="ar-SA"/>
        </w:rPr>
        <w:tab/>
      </w:r>
      <w:r w:rsidRPr="004F6B6F">
        <w:rPr>
          <w:rFonts w:ascii="Times New Roman" w:eastAsia="Times New Roman" w:hAnsi="Times New Roman" w:cs="Times New Roman"/>
          <w:iCs/>
          <w:color w:val="000000"/>
          <w:sz w:val="21"/>
          <w:szCs w:val="21"/>
          <w:lang w:eastAsia="ar-SA"/>
        </w:rPr>
        <w:t>В судебном порядке в случае:</w:t>
      </w:r>
    </w:p>
    <w:p w:rsidR="004F6B6F" w:rsidRPr="004F6B6F"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w:t>
      </w:r>
      <w:r w:rsidR="00BE1287">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 xml:space="preserve">, при наличии обстоятельств, очевидно свидетельствующих о том, что в предусмотренный договором срок </w:t>
      </w:r>
      <w:r w:rsidR="0015545A">
        <w:rPr>
          <w:rFonts w:ascii="Times New Roman" w:eastAsia="Times New Roman" w:hAnsi="Times New Roman" w:cs="Times New Roman"/>
          <w:iCs/>
          <w:sz w:val="21"/>
          <w:szCs w:val="21"/>
          <w:lang w:eastAsia="ar-SA"/>
        </w:rPr>
        <w:t>нежилые помещения</w:t>
      </w:r>
      <w:r w:rsidR="0015545A">
        <w:rPr>
          <w:rFonts w:ascii="Times New Roman" w:eastAsia="Times New Roman" w:hAnsi="Times New Roman" w:cs="Times New Roman"/>
          <w:iCs/>
          <w:color w:val="000000"/>
          <w:sz w:val="21"/>
          <w:szCs w:val="21"/>
          <w:lang w:eastAsia="ar-SA"/>
        </w:rPr>
        <w:t xml:space="preserve"> не буду</w:t>
      </w:r>
      <w:r w:rsidRPr="004F6B6F">
        <w:rPr>
          <w:rFonts w:ascii="Times New Roman" w:eastAsia="Times New Roman" w:hAnsi="Times New Roman" w:cs="Times New Roman"/>
          <w:iCs/>
          <w:color w:val="000000"/>
          <w:sz w:val="21"/>
          <w:szCs w:val="21"/>
          <w:lang w:eastAsia="ar-SA"/>
        </w:rPr>
        <w:t xml:space="preserve">т </w:t>
      </w:r>
      <w:proofErr w:type="gramStart"/>
      <w:r w:rsidRPr="004F6B6F">
        <w:rPr>
          <w:rFonts w:ascii="Times New Roman" w:eastAsia="Times New Roman" w:hAnsi="Times New Roman" w:cs="Times New Roman"/>
          <w:iCs/>
          <w:color w:val="000000"/>
          <w:sz w:val="21"/>
          <w:szCs w:val="21"/>
          <w:lang w:eastAsia="ar-SA"/>
        </w:rPr>
        <w:t>передана</w:t>
      </w:r>
      <w:proofErr w:type="gramEnd"/>
      <w:r w:rsidRPr="004F6B6F">
        <w:rPr>
          <w:rFonts w:ascii="Times New Roman" w:eastAsia="Times New Roman" w:hAnsi="Times New Roman" w:cs="Times New Roman"/>
          <w:iCs/>
          <w:color w:val="000000"/>
          <w:sz w:val="21"/>
          <w:szCs w:val="21"/>
          <w:lang w:eastAsia="ar-SA"/>
        </w:rPr>
        <w:t xml:space="preserve"> Участнику;</w:t>
      </w:r>
    </w:p>
    <w:p w:rsidR="004F6B6F" w:rsidRPr="004F6B6F"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0015545A">
        <w:rPr>
          <w:rFonts w:ascii="Times New Roman" w:eastAsia="Times New Roman" w:hAnsi="Times New Roman" w:cs="Times New Roman"/>
          <w:iCs/>
          <w:sz w:val="21"/>
          <w:szCs w:val="21"/>
          <w:lang w:eastAsia="ar-SA"/>
        </w:rPr>
        <w:t>нежилы</w:t>
      </w:r>
      <w:r w:rsidR="00821801">
        <w:rPr>
          <w:rFonts w:ascii="Times New Roman" w:eastAsia="Times New Roman" w:hAnsi="Times New Roman" w:cs="Times New Roman"/>
          <w:iCs/>
          <w:sz w:val="21"/>
          <w:szCs w:val="21"/>
          <w:lang w:eastAsia="ar-SA"/>
        </w:rPr>
        <w:t>х</w:t>
      </w:r>
      <w:r w:rsidR="0015545A">
        <w:rPr>
          <w:rFonts w:ascii="Times New Roman" w:eastAsia="Times New Roman" w:hAnsi="Times New Roman" w:cs="Times New Roman"/>
          <w:iCs/>
          <w:sz w:val="21"/>
          <w:szCs w:val="21"/>
          <w:lang w:eastAsia="ar-SA"/>
        </w:rPr>
        <w:t xml:space="preserve"> помещени</w:t>
      </w:r>
      <w:r w:rsidR="00821801">
        <w:rPr>
          <w:rFonts w:ascii="Times New Roman" w:eastAsia="Times New Roman" w:hAnsi="Times New Roman" w:cs="Times New Roman"/>
          <w:iCs/>
          <w:sz w:val="21"/>
          <w:szCs w:val="21"/>
          <w:lang w:eastAsia="ar-SA"/>
        </w:rPr>
        <w:t>й</w:t>
      </w:r>
      <w:r w:rsidR="0015545A">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8.7.</w:t>
      </w:r>
      <w:r w:rsidRPr="004F6B6F">
        <w:rPr>
          <w:rFonts w:ascii="Times New Roman" w:eastAsia="Times New Roman" w:hAnsi="Times New Roman" w:cs="Times New Roman"/>
          <w:iCs/>
          <w:color w:val="000000"/>
          <w:sz w:val="21"/>
          <w:szCs w:val="21"/>
          <w:lang w:eastAsia="ar-SA"/>
        </w:rPr>
        <w:tab/>
      </w:r>
      <w:proofErr w:type="gramStart"/>
      <w:r w:rsidRPr="004F6B6F">
        <w:rPr>
          <w:rFonts w:ascii="Times New Roman" w:eastAsia="Times New Roman" w:hAnsi="Times New Roman" w:cs="Times New Roman"/>
          <w:iCs/>
          <w:color w:val="000000"/>
          <w:sz w:val="21"/>
          <w:szCs w:val="21"/>
          <w:lang w:eastAsia="ar-SA"/>
        </w:rPr>
        <w:t>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w:t>
      </w:r>
      <w:proofErr w:type="gramEnd"/>
      <w:r w:rsidRPr="004F6B6F">
        <w:rPr>
          <w:rFonts w:ascii="Times New Roman" w:eastAsia="Times New Roman" w:hAnsi="Times New Roman" w:cs="Times New Roman"/>
          <w:iCs/>
          <w:color w:val="000000"/>
          <w:sz w:val="21"/>
          <w:szCs w:val="21"/>
          <w:lang w:eastAsia="ar-SA"/>
        </w:rPr>
        <w:t xml:space="preserve">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Указанные проценты начисляются со дня внесения Участником долевого строительства денежных средств или части денежных сре</w:t>
      </w:r>
      <w:proofErr w:type="gramStart"/>
      <w:r w:rsidRPr="004F6B6F">
        <w:rPr>
          <w:rFonts w:ascii="Times New Roman" w:eastAsia="Times New Roman" w:hAnsi="Times New Roman" w:cs="Times New Roman"/>
          <w:iCs/>
          <w:color w:val="000000"/>
          <w:sz w:val="21"/>
          <w:szCs w:val="21"/>
          <w:lang w:eastAsia="ar-SA"/>
        </w:rPr>
        <w:t>дств в сч</w:t>
      </w:r>
      <w:proofErr w:type="gramEnd"/>
      <w:r w:rsidRPr="004F6B6F">
        <w:rPr>
          <w:rFonts w:ascii="Times New Roman" w:eastAsia="Times New Roman" w:hAnsi="Times New Roman" w:cs="Times New Roman"/>
          <w:iCs/>
          <w:color w:val="000000"/>
          <w:sz w:val="21"/>
          <w:szCs w:val="21"/>
          <w:lang w:eastAsia="ar-SA"/>
        </w:rPr>
        <w:t xml:space="preserve">ет цены договора до дня их возврата Застройщиком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8.8.</w:t>
      </w:r>
      <w:r w:rsidRPr="004F6B6F">
        <w:rPr>
          <w:rFonts w:ascii="Times New Roman" w:eastAsia="Times New Roman" w:hAnsi="Times New Roman" w:cs="Times New Roman"/>
          <w:iCs/>
          <w:color w:val="000000"/>
          <w:sz w:val="21"/>
          <w:szCs w:val="21"/>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Pr>
          <w:rFonts w:ascii="Times New Roman" w:eastAsia="Times New Roman" w:hAnsi="Times New Roman" w:cs="Times New Roman"/>
          <w:iCs/>
          <w:color w:val="000000"/>
          <w:sz w:val="21"/>
          <w:szCs w:val="21"/>
          <w:lang w:eastAsia="ar-SA"/>
        </w:rPr>
        <w:t>.</w:t>
      </w:r>
    </w:p>
    <w:p w:rsidR="004F6B6F" w:rsidRPr="004F6B6F"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8.9.</w:t>
      </w:r>
      <w:r w:rsidRPr="004F6B6F">
        <w:rPr>
          <w:rFonts w:ascii="Times New Roman" w:eastAsia="Times New Roman" w:hAnsi="Times New Roman" w:cs="Times New Roman"/>
          <w:iCs/>
          <w:color w:val="000000"/>
          <w:sz w:val="21"/>
          <w:szCs w:val="21"/>
          <w:lang w:eastAsia="ar-SA"/>
        </w:rPr>
        <w:tab/>
        <w:t xml:space="preserve">Настоящий </w:t>
      </w:r>
      <w:proofErr w:type="gramStart"/>
      <w:r w:rsidRPr="004F6B6F">
        <w:rPr>
          <w:rFonts w:ascii="Times New Roman" w:eastAsia="Times New Roman" w:hAnsi="Times New Roman" w:cs="Times New Roman"/>
          <w:iCs/>
          <w:color w:val="000000"/>
          <w:sz w:val="21"/>
          <w:szCs w:val="21"/>
          <w:lang w:eastAsia="ar-SA"/>
        </w:rPr>
        <w:t>договор</w:t>
      </w:r>
      <w:proofErr w:type="gramEnd"/>
      <w:r w:rsidRPr="004F6B6F">
        <w:rPr>
          <w:rFonts w:ascii="Times New Roman" w:eastAsia="Times New Roman" w:hAnsi="Times New Roman" w:cs="Times New Roman"/>
          <w:iCs/>
          <w:color w:val="000000"/>
          <w:sz w:val="21"/>
          <w:szCs w:val="21"/>
          <w:lang w:eastAsia="ar-SA"/>
        </w:rPr>
        <w:t xml:space="preserve">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rsidR="004F6B6F" w:rsidRPr="004F6B6F"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9.ГАРАНТИИ КАЧЕСТВА.  ГАРАНТИИ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sz w:val="21"/>
          <w:szCs w:val="21"/>
          <w:lang w:eastAsia="ar-SA"/>
        </w:rPr>
        <w:t>9.1.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9.2.</w:t>
      </w:r>
      <w:r w:rsidRPr="004F6B6F">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p>
    <w:p w:rsidR="004F6B6F" w:rsidRPr="004F6B6F"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9.3.</w:t>
      </w:r>
      <w:r w:rsidRPr="004F6B6F">
        <w:rPr>
          <w:rFonts w:ascii="Times New Roman" w:eastAsia="Times New Roman" w:hAnsi="Times New Roman" w:cs="Times New Roman"/>
          <w:iCs/>
          <w:sz w:val="21"/>
          <w:szCs w:val="21"/>
          <w:lang w:eastAsia="ar-SA"/>
        </w:rPr>
        <w:t xml:space="preserve"> В случае</w:t>
      </w:r>
      <w:proofErr w:type="gramStart"/>
      <w:r w:rsidRPr="004F6B6F">
        <w:rPr>
          <w:rFonts w:ascii="Times New Roman" w:eastAsia="Times New Roman" w:hAnsi="Times New Roman" w:cs="Times New Roman"/>
          <w:iCs/>
          <w:sz w:val="21"/>
          <w:szCs w:val="21"/>
          <w:lang w:eastAsia="ar-SA"/>
        </w:rPr>
        <w:t>,</w:t>
      </w:r>
      <w:proofErr w:type="gramEnd"/>
      <w:r w:rsidRPr="004F6B6F">
        <w:rPr>
          <w:rFonts w:ascii="Times New Roman" w:eastAsia="Times New Roman" w:hAnsi="Times New Roman" w:cs="Times New Roman"/>
          <w:iCs/>
          <w:sz w:val="21"/>
          <w:szCs w:val="21"/>
          <w:lang w:eastAsia="ar-SA"/>
        </w:rPr>
        <w:t xml:space="preserve">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4F6B6F" w:rsidRPr="004F6B6F"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pacing w:val="-9"/>
          <w:sz w:val="21"/>
          <w:szCs w:val="21"/>
          <w:lang w:eastAsia="ar-SA"/>
        </w:rPr>
        <w:t>9.4.</w:t>
      </w:r>
      <w:r w:rsidRPr="004F6B6F">
        <w:rPr>
          <w:rFonts w:ascii="Times New Roman" w:eastAsia="Times New Roman" w:hAnsi="Times New Roman" w:cs="Times New Roman"/>
          <w:iCs/>
          <w:spacing w:val="-9"/>
          <w:sz w:val="21"/>
          <w:szCs w:val="21"/>
          <w:lang w:eastAsia="ar-SA"/>
        </w:rPr>
        <w:t xml:space="preserve"> </w:t>
      </w:r>
      <w:proofErr w:type="gramStart"/>
      <w:r w:rsidRPr="004F6B6F">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roofErr w:type="gramEnd"/>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Для обоснованности отказа Застройщика от предъявленных требований Участника долевого строительства Сторонами </w:t>
      </w:r>
      <w:proofErr w:type="gramStart"/>
      <w:r w:rsidRPr="004F6B6F">
        <w:rPr>
          <w:rFonts w:ascii="Times New Roman" w:eastAsia="Times New Roman" w:hAnsi="Times New Roman" w:cs="Times New Roman"/>
          <w:iCs/>
          <w:sz w:val="21"/>
          <w:szCs w:val="21"/>
          <w:lang w:eastAsia="ar-SA"/>
        </w:rPr>
        <w:t>может</w:t>
      </w:r>
      <w:proofErr w:type="gramEnd"/>
      <w:r w:rsidRPr="004F6B6F">
        <w:rPr>
          <w:rFonts w:ascii="Times New Roman" w:eastAsia="Times New Roman" w:hAnsi="Times New Roman" w:cs="Times New Roman"/>
          <w:iCs/>
          <w:sz w:val="21"/>
          <w:szCs w:val="21"/>
          <w:lang w:eastAsia="ar-SA"/>
        </w:rPr>
        <w:t xml:space="preserve"> привлекается специализированная независимая организация для проведения соответствующей экспертизы.</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9.5.</w:t>
      </w:r>
      <w:r w:rsidRPr="004F6B6F">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 качества строительства </w:t>
      </w:r>
      <w:r w:rsidR="00BE1287">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права того, что  Объект долевого строительства не заложен,  не находятся под арестом и свободен от любых прав третьих лиц,</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а также того, что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ru-RU"/>
        </w:rPr>
        <w:lastRenderedPageBreak/>
        <w:t> 9.6.</w:t>
      </w:r>
      <w:r w:rsidRPr="004F6B6F">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10. ЗАКЛЮЧИТЕЛЬНЫЕ ПОЛОЖЕНИЯ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10.1.</w:t>
      </w:r>
      <w:r w:rsidRPr="004F6B6F">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rsidR="004F6B6F" w:rsidRPr="004F6B6F" w:rsidRDefault="004F6B6F" w:rsidP="00B82459">
      <w:pPr>
        <w:widowControl w:val="0"/>
        <w:shd w:val="clear" w:color="auto" w:fill="FFFFFF"/>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iCs/>
          <w:color w:val="000000"/>
          <w:sz w:val="21"/>
          <w:szCs w:val="21"/>
          <w:lang w:eastAsia="ar-SA"/>
        </w:rPr>
        <w:t>10.2.</w:t>
      </w:r>
      <w:r w:rsidRPr="004F6B6F">
        <w:rPr>
          <w:rFonts w:ascii="Times New Roman" w:eastAsia="Times New Roman" w:hAnsi="Times New Roman" w:cs="Times New Roman"/>
          <w:iCs/>
          <w:color w:val="000000"/>
          <w:sz w:val="21"/>
          <w:szCs w:val="21"/>
          <w:lang w:eastAsia="ar-SA"/>
        </w:rPr>
        <w:tab/>
        <w:t xml:space="preserve"> </w:t>
      </w:r>
      <w:r w:rsidRPr="004F6B6F">
        <w:rPr>
          <w:rFonts w:ascii="Times New Roman" w:eastAsia="Times New Roman" w:hAnsi="Times New Roman" w:cs="Times New Roman"/>
          <w:bCs/>
          <w:iCs/>
          <w:color w:val="000000"/>
          <w:sz w:val="21"/>
          <w:szCs w:val="21"/>
          <w:lang w:eastAsia="ar-SA"/>
        </w:rPr>
        <w:t>Информация, полученная Сторонами в ходе выполнения условий настоящего Договора, а также все положения настоящего Договора и дополнительные  соглашения  к нему, являются коммерческой тайной согласно ст. 139 ГК РФ и Стороны обязуются  не  разглашать ее  во всех формах третьим лицам, за исключением случаев,  предусмотренных   действующим  законодательством   Российской Федерации.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10.3.</w:t>
      </w:r>
      <w:r w:rsidRPr="004F6B6F">
        <w:rPr>
          <w:rFonts w:ascii="Times New Roman" w:eastAsia="Times New Roman" w:hAnsi="Times New Roman" w:cs="Times New Roman"/>
          <w:iCs/>
          <w:color w:val="000000"/>
          <w:sz w:val="21"/>
          <w:szCs w:val="21"/>
          <w:lang w:eastAsia="ar-SA"/>
        </w:rPr>
        <w:tab/>
      </w:r>
      <w:proofErr w:type="gramStart"/>
      <w:r w:rsidRPr="004F6B6F">
        <w:rPr>
          <w:rFonts w:ascii="Times New Roman" w:eastAsia="Times New Roman" w:hAnsi="Times New Roman" w:cs="Times New Roman"/>
          <w:iCs/>
          <w:color w:val="000000"/>
          <w:sz w:val="21"/>
          <w:szCs w:val="21"/>
          <w:lang w:eastAsia="ar-SA"/>
        </w:rPr>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roofErr w:type="gramEnd"/>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10.4.</w:t>
      </w:r>
      <w:r w:rsidRPr="004F6B6F">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10.5.</w:t>
      </w:r>
      <w:r w:rsidRPr="004F6B6F">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10.6.</w:t>
      </w:r>
      <w:r w:rsidRPr="004F6B6F">
        <w:rPr>
          <w:rFonts w:ascii="Times New Roman" w:eastAsia="Times New Roman" w:hAnsi="Times New Roman" w:cs="Times New Roman"/>
          <w:iCs/>
          <w:color w:val="000000"/>
          <w:sz w:val="21"/>
          <w:szCs w:val="21"/>
          <w:lang w:eastAsia="ar-SA"/>
        </w:rPr>
        <w:tab/>
        <w:t>Настоящий договор с Приложением №1, составлен в 3 (трех)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10.7.</w:t>
      </w:r>
      <w:r w:rsidRPr="004F6B6F">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11.СРОК ДЕЙСТВИЯ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11.1.</w:t>
      </w:r>
      <w:r w:rsidRPr="004F6B6F">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w:t>
      </w:r>
      <w:proofErr w:type="gramStart"/>
      <w:r w:rsidRPr="004F6B6F">
        <w:rPr>
          <w:rFonts w:ascii="Times New Roman" w:eastAsia="Times New Roman" w:hAnsi="Times New Roman" w:cs="Times New Roman"/>
          <w:iCs/>
          <w:color w:val="000000"/>
          <w:sz w:val="21"/>
          <w:szCs w:val="21"/>
          <w:lang w:eastAsia="ar-SA"/>
        </w:rPr>
        <w:t>ств Ст</w:t>
      </w:r>
      <w:proofErr w:type="gramEnd"/>
      <w:r w:rsidRPr="004F6B6F">
        <w:rPr>
          <w:rFonts w:ascii="Times New Roman" w:eastAsia="Times New Roman" w:hAnsi="Times New Roman" w:cs="Times New Roman"/>
          <w:iCs/>
          <w:color w:val="000000"/>
          <w:sz w:val="21"/>
          <w:szCs w:val="21"/>
          <w:lang w:eastAsia="ar-SA"/>
        </w:rPr>
        <w:t>оронами по настоящему договору.</w:t>
      </w:r>
    </w:p>
    <w:p w:rsidR="004F6B6F" w:rsidRPr="004F6B6F"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ab/>
        <w:t xml:space="preserve">11.2. </w:t>
      </w:r>
      <w:r w:rsidRPr="004F6B6F">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Приложение:</w:t>
      </w:r>
    </w:p>
    <w:p w:rsidR="004F6B6F" w:rsidRPr="004F6B6F"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Поэтажный план Объекта долевого строительства.</w:t>
      </w: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4F6B6F" w:rsidRPr="004F6B6F"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r>
        <w:rPr>
          <w:rFonts w:ascii="Times New Roman" w:eastAsia="Times New Roman" w:hAnsi="Times New Roman" w:cs="Times New Roman"/>
          <w:b/>
          <w:iCs/>
          <w:sz w:val="21"/>
          <w:szCs w:val="21"/>
          <w:lang w:eastAsia="ar-SA"/>
        </w:rPr>
        <w:t>12</w:t>
      </w:r>
      <w:r w:rsidR="004F6B6F" w:rsidRPr="004F6B6F">
        <w:rPr>
          <w:rFonts w:ascii="Times New Roman" w:eastAsia="Times New Roman" w:hAnsi="Times New Roman" w:cs="Times New Roman"/>
          <w:b/>
          <w:iCs/>
          <w:sz w:val="21"/>
          <w:szCs w:val="21"/>
          <w:lang w:eastAsia="ar-SA"/>
        </w:rPr>
        <w:t>. РЕКВИЗИТЫ И ПОДПИСИ СТОРОН:</w:t>
      </w:r>
    </w:p>
    <w:p w:rsidR="004F6B6F" w:rsidRPr="004F6B6F"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p>
    <w:tbl>
      <w:tblPr>
        <w:tblW w:w="10456" w:type="dxa"/>
        <w:tblLayout w:type="fixed"/>
        <w:tblLook w:val="0000" w:firstRow="0" w:lastRow="0" w:firstColumn="0" w:lastColumn="0" w:noHBand="0" w:noVBand="0"/>
      </w:tblPr>
      <w:tblGrid>
        <w:gridCol w:w="5495"/>
        <w:gridCol w:w="4961"/>
      </w:tblGrid>
      <w:tr w:rsidR="004F6B6F" w:rsidRPr="000B0041" w:rsidTr="0063585C">
        <w:tc>
          <w:tcPr>
            <w:tcW w:w="5495" w:type="dxa"/>
            <w:shd w:val="clear" w:color="auto" w:fill="auto"/>
          </w:tcPr>
          <w:p w:rsidR="00206013" w:rsidRPr="00404E6B"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404E6B">
              <w:rPr>
                <w:rFonts w:ascii="Times New Roman" w:eastAsia="Times New Roman" w:hAnsi="Times New Roman" w:cs="Times New Roman"/>
                <w:b/>
                <w:iCs/>
                <w:sz w:val="21"/>
                <w:szCs w:val="21"/>
                <w:lang w:eastAsia="ar-SA"/>
              </w:rPr>
              <w:t xml:space="preserve">ЗАСТРОЙЩИК: </w:t>
            </w:r>
          </w:p>
          <w:p w:rsidR="00206013" w:rsidRPr="00404E6B" w:rsidRDefault="00BE1287"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404E6B">
              <w:rPr>
                <w:rFonts w:ascii="Times New Roman" w:eastAsia="Times New Roman" w:hAnsi="Times New Roman" w:cs="Times New Roman"/>
                <w:b/>
                <w:iCs/>
                <w:sz w:val="21"/>
                <w:szCs w:val="21"/>
                <w:lang w:eastAsia="ru-RU"/>
              </w:rPr>
              <w:t>ООО «ВКД-2</w:t>
            </w:r>
            <w:r w:rsidR="00206013" w:rsidRPr="00404E6B">
              <w:rPr>
                <w:rFonts w:ascii="Times New Roman" w:eastAsia="Times New Roman" w:hAnsi="Times New Roman" w:cs="Times New Roman"/>
                <w:b/>
                <w:iCs/>
                <w:sz w:val="21"/>
                <w:szCs w:val="21"/>
                <w:lang w:eastAsia="ru-RU"/>
              </w:rPr>
              <w:t>»</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 xml:space="preserve">630099, Россия, г. Новосибирск, </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 xml:space="preserve">ул. </w:t>
            </w:r>
            <w:proofErr w:type="gramStart"/>
            <w:r w:rsidRPr="00404E6B">
              <w:rPr>
                <w:rFonts w:ascii="Times New Roman" w:eastAsia="Times New Roman" w:hAnsi="Times New Roman" w:cs="Times New Roman"/>
                <w:iCs/>
                <w:sz w:val="21"/>
                <w:szCs w:val="21"/>
                <w:lang w:eastAsia="ru-RU"/>
              </w:rPr>
              <w:t>Депутатская</w:t>
            </w:r>
            <w:proofErr w:type="gramEnd"/>
            <w:r w:rsidRPr="00404E6B">
              <w:rPr>
                <w:rFonts w:ascii="Times New Roman" w:eastAsia="Times New Roman" w:hAnsi="Times New Roman" w:cs="Times New Roman"/>
                <w:iCs/>
                <w:sz w:val="21"/>
                <w:szCs w:val="21"/>
                <w:lang w:eastAsia="ru-RU"/>
              </w:rPr>
              <w:t>, д. 46, офис 1113</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тел./факс +7 (383) 209-13-70</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val="en-US" w:eastAsia="ru-RU"/>
              </w:rPr>
              <w:t>office</w:t>
            </w:r>
            <w:r w:rsidRPr="00404E6B">
              <w:rPr>
                <w:rFonts w:ascii="Times New Roman" w:eastAsia="Times New Roman" w:hAnsi="Times New Roman" w:cs="Times New Roman"/>
                <w:iCs/>
                <w:sz w:val="21"/>
                <w:szCs w:val="21"/>
                <w:lang w:eastAsia="ru-RU"/>
              </w:rPr>
              <w:t>@</w:t>
            </w:r>
            <w:proofErr w:type="spellStart"/>
            <w:r w:rsidRPr="00404E6B">
              <w:rPr>
                <w:rFonts w:ascii="Times New Roman" w:eastAsia="Times New Roman" w:hAnsi="Times New Roman" w:cs="Times New Roman"/>
                <w:iCs/>
                <w:sz w:val="21"/>
                <w:szCs w:val="21"/>
                <w:lang w:val="en-US" w:eastAsia="ru-RU"/>
              </w:rPr>
              <w:t>verbacapital</w:t>
            </w:r>
            <w:proofErr w:type="spellEnd"/>
            <w:r w:rsidRPr="00404E6B">
              <w:rPr>
                <w:rFonts w:ascii="Times New Roman" w:eastAsia="Times New Roman" w:hAnsi="Times New Roman" w:cs="Times New Roman"/>
                <w:iCs/>
                <w:sz w:val="21"/>
                <w:szCs w:val="21"/>
                <w:lang w:eastAsia="ru-RU"/>
              </w:rPr>
              <w:t>.</w:t>
            </w:r>
            <w:proofErr w:type="spellStart"/>
            <w:r w:rsidRPr="00404E6B">
              <w:rPr>
                <w:rFonts w:ascii="Times New Roman" w:eastAsia="Times New Roman" w:hAnsi="Times New Roman" w:cs="Times New Roman"/>
                <w:iCs/>
                <w:sz w:val="21"/>
                <w:szCs w:val="21"/>
                <w:lang w:val="en-US" w:eastAsia="ru-RU"/>
              </w:rPr>
              <w:t>ru</w:t>
            </w:r>
            <w:proofErr w:type="spellEnd"/>
          </w:p>
          <w:p w:rsidR="00BE3C30" w:rsidRPr="00404E6B" w:rsidRDefault="004241D3" w:rsidP="004241D3">
            <w:pPr>
              <w:pStyle w:val="afe"/>
              <w:rPr>
                <w:rFonts w:ascii="Times New Roman" w:hAnsi="Times New Roman" w:cs="Times New Roman"/>
                <w:sz w:val="21"/>
                <w:szCs w:val="21"/>
              </w:rPr>
            </w:pPr>
            <w:r w:rsidRPr="00404E6B">
              <w:rPr>
                <w:rFonts w:ascii="Times New Roman" w:hAnsi="Times New Roman" w:cs="Times New Roman"/>
                <w:sz w:val="21"/>
                <w:szCs w:val="21"/>
              </w:rPr>
              <w:t xml:space="preserve">ОГРН: 1145476063028 </w:t>
            </w:r>
          </w:p>
          <w:p w:rsidR="00206013" w:rsidRPr="00404E6B" w:rsidRDefault="004241D3" w:rsidP="004241D3">
            <w:pPr>
              <w:pStyle w:val="afe"/>
              <w:rPr>
                <w:rFonts w:ascii="Times New Roman" w:hAnsi="Times New Roman" w:cs="Times New Roman"/>
                <w:sz w:val="21"/>
                <w:szCs w:val="21"/>
              </w:rPr>
            </w:pPr>
            <w:r w:rsidRPr="00404E6B">
              <w:rPr>
                <w:rFonts w:ascii="Times New Roman" w:hAnsi="Times New Roman" w:cs="Times New Roman"/>
                <w:sz w:val="21"/>
                <w:szCs w:val="21"/>
              </w:rPr>
              <w:t xml:space="preserve">ИНН: 5407496670 КПП: 540601001   </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404E6B">
              <w:rPr>
                <w:rFonts w:ascii="Times New Roman" w:eastAsia="Times New Roman" w:hAnsi="Times New Roman" w:cs="Times New Roman"/>
                <w:b/>
                <w:iCs/>
                <w:sz w:val="21"/>
                <w:szCs w:val="21"/>
                <w:lang w:eastAsia="ru-RU"/>
              </w:rPr>
              <w:t>Банковские реквизиты:</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Расчетный счет № 40702810</w:t>
            </w:r>
            <w:r w:rsidR="00E86137" w:rsidRPr="00404E6B">
              <w:rPr>
                <w:rFonts w:ascii="Times New Roman" w:eastAsia="Times New Roman" w:hAnsi="Times New Roman" w:cs="Times New Roman"/>
                <w:iCs/>
                <w:sz w:val="21"/>
                <w:szCs w:val="21"/>
                <w:lang w:eastAsia="ru-RU"/>
              </w:rPr>
              <w:t>516030000769</w:t>
            </w:r>
          </w:p>
          <w:p w:rsidR="00206013" w:rsidRPr="00404E6B" w:rsidRDefault="00E86137"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 xml:space="preserve">Филиал Банка ВТБ (ПАО) в </w:t>
            </w:r>
            <w:proofErr w:type="spellStart"/>
            <w:r w:rsidRPr="00404E6B">
              <w:rPr>
                <w:rFonts w:ascii="Times New Roman" w:eastAsia="Times New Roman" w:hAnsi="Times New Roman" w:cs="Times New Roman"/>
                <w:iCs/>
                <w:sz w:val="21"/>
                <w:szCs w:val="21"/>
                <w:lang w:eastAsia="ru-RU"/>
              </w:rPr>
              <w:t>г</w:t>
            </w:r>
            <w:proofErr w:type="gramStart"/>
            <w:r w:rsidRPr="00404E6B">
              <w:rPr>
                <w:rFonts w:ascii="Times New Roman" w:eastAsia="Times New Roman" w:hAnsi="Times New Roman" w:cs="Times New Roman"/>
                <w:iCs/>
                <w:sz w:val="21"/>
                <w:szCs w:val="21"/>
                <w:lang w:eastAsia="ru-RU"/>
              </w:rPr>
              <w:t>.К</w:t>
            </w:r>
            <w:proofErr w:type="gramEnd"/>
            <w:r w:rsidRPr="00404E6B">
              <w:rPr>
                <w:rFonts w:ascii="Times New Roman" w:eastAsia="Times New Roman" w:hAnsi="Times New Roman" w:cs="Times New Roman"/>
                <w:iCs/>
                <w:sz w:val="21"/>
                <w:szCs w:val="21"/>
                <w:lang w:eastAsia="ru-RU"/>
              </w:rPr>
              <w:t>расноярске</w:t>
            </w:r>
            <w:proofErr w:type="spellEnd"/>
            <w:r w:rsidR="00206013" w:rsidRPr="00404E6B">
              <w:rPr>
                <w:rFonts w:ascii="Times New Roman" w:eastAsia="Times New Roman" w:hAnsi="Times New Roman" w:cs="Times New Roman"/>
                <w:iCs/>
                <w:sz w:val="21"/>
                <w:szCs w:val="21"/>
                <w:lang w:eastAsia="ru-RU"/>
              </w:rPr>
              <w:t xml:space="preserve"> </w:t>
            </w:r>
            <w:r w:rsidRPr="00404E6B">
              <w:rPr>
                <w:rFonts w:ascii="Times New Roman" w:eastAsia="Times New Roman" w:hAnsi="Times New Roman" w:cs="Times New Roman"/>
                <w:iCs/>
                <w:sz w:val="21"/>
                <w:szCs w:val="21"/>
                <w:lang w:eastAsia="ru-RU"/>
              </w:rPr>
              <w:t xml:space="preserve"> </w:t>
            </w:r>
          </w:p>
          <w:p w:rsidR="00206013" w:rsidRPr="00404E6B" w:rsidRDefault="00E86137"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БИК 040407777</w:t>
            </w:r>
            <w:r w:rsidR="00206013" w:rsidRPr="00404E6B">
              <w:rPr>
                <w:rFonts w:ascii="Times New Roman" w:eastAsia="Times New Roman" w:hAnsi="Times New Roman" w:cs="Times New Roman"/>
                <w:iCs/>
                <w:sz w:val="21"/>
                <w:szCs w:val="21"/>
                <w:lang w:eastAsia="ru-RU"/>
              </w:rPr>
              <w:t>, к/с 30101810200000000777</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 xml:space="preserve">ИНН банка </w:t>
            </w:r>
            <w:r w:rsidR="00404E6B" w:rsidRPr="00404E6B">
              <w:rPr>
                <w:rFonts w:ascii="Times New Roman" w:eastAsia="Times New Roman" w:hAnsi="Times New Roman" w:cs="Times New Roman"/>
                <w:iCs/>
                <w:sz w:val="21"/>
                <w:szCs w:val="21"/>
                <w:lang w:eastAsia="ru-RU"/>
              </w:rPr>
              <w:t>5407496670</w:t>
            </w: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404E6B">
              <w:rPr>
                <w:rFonts w:ascii="Times New Roman" w:eastAsia="Times New Roman" w:hAnsi="Times New Roman" w:cs="Times New Roman"/>
                <w:b/>
                <w:iCs/>
                <w:sz w:val="21"/>
                <w:szCs w:val="21"/>
                <w:lang w:eastAsia="ar-SA"/>
              </w:rPr>
              <w:t>_______________________/</w:t>
            </w:r>
            <w:r w:rsidR="00BE1287" w:rsidRPr="00404E6B">
              <w:rPr>
                <w:rFonts w:ascii="Times New Roman" w:eastAsia="Times New Roman" w:hAnsi="Times New Roman" w:cs="Times New Roman"/>
                <w:b/>
                <w:iCs/>
                <w:sz w:val="21"/>
                <w:szCs w:val="21"/>
                <w:lang w:eastAsia="ar-SA"/>
              </w:rPr>
              <w:t>______________</w:t>
            </w:r>
            <w:r w:rsidRPr="00404E6B">
              <w:rPr>
                <w:rFonts w:ascii="Times New Roman" w:eastAsia="Times New Roman" w:hAnsi="Times New Roman" w:cs="Times New Roman"/>
                <w:iCs/>
                <w:sz w:val="21"/>
                <w:szCs w:val="21"/>
                <w:lang w:eastAsia="ar-SA"/>
              </w:rPr>
              <w:t>/</w:t>
            </w: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404E6B">
              <w:rPr>
                <w:rFonts w:ascii="Times New Roman" w:eastAsia="Times New Roman" w:hAnsi="Times New Roman" w:cs="Times New Roman"/>
                <w:b/>
                <w:iCs/>
                <w:sz w:val="21"/>
                <w:szCs w:val="21"/>
                <w:lang w:eastAsia="ar-SA"/>
              </w:rPr>
              <w:t>МП</w:t>
            </w:r>
            <w:r w:rsidRPr="00404E6B">
              <w:rPr>
                <w:rFonts w:ascii="Times New Roman" w:eastAsia="Times New Roman" w:hAnsi="Times New Roman" w:cs="Times New Roman"/>
                <w:b/>
                <w:iCs/>
                <w:sz w:val="21"/>
                <w:szCs w:val="21"/>
                <w:lang w:eastAsia="ar-SA"/>
              </w:rPr>
              <w:tab/>
            </w:r>
          </w:p>
          <w:p w:rsidR="00206013" w:rsidRPr="00404E6B" w:rsidRDefault="00206013" w:rsidP="00206013">
            <w:pPr>
              <w:widowControl w:val="0"/>
              <w:tabs>
                <w:tab w:val="left" w:pos="1106"/>
                <w:tab w:val="left" w:pos="1276"/>
              </w:tabs>
              <w:suppressAutoHyphens/>
              <w:snapToGrid w:val="0"/>
              <w:spacing w:after="0" w:line="240" w:lineRule="auto"/>
              <w:ind w:right="-2"/>
              <w:jc w:val="both"/>
              <w:rPr>
                <w:rFonts w:ascii="Times New Roman" w:eastAsia="Times New Roman" w:hAnsi="Times New Roman" w:cs="Times New Roman"/>
                <w:iCs/>
                <w:sz w:val="21"/>
                <w:szCs w:val="21"/>
                <w:lang w:eastAsia="ru-RU"/>
              </w:rPr>
            </w:pPr>
          </w:p>
          <w:p w:rsidR="004F6B6F" w:rsidRPr="00404E6B"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rsidR="004F6B6F" w:rsidRPr="00B82459"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4F6B6F">
              <w:rPr>
                <w:rFonts w:ascii="Times New Roman" w:eastAsia="Times New Roman" w:hAnsi="Times New Roman" w:cs="Times New Roman"/>
                <w:b/>
                <w:iCs/>
                <w:sz w:val="21"/>
                <w:szCs w:val="21"/>
                <w:lang w:eastAsia="ar-SA"/>
              </w:rPr>
              <w:t xml:space="preserve">УЧАСТНИК: </w:t>
            </w:r>
            <w:r w:rsidRPr="004F6B6F">
              <w:rPr>
                <w:rFonts w:ascii="Times New Roman" w:eastAsia="Times New Roman" w:hAnsi="Times New Roman" w:cs="Times New Roman"/>
                <w:b/>
                <w:sz w:val="21"/>
                <w:szCs w:val="21"/>
                <w:lang w:eastAsia="ru-RU"/>
              </w:rPr>
              <w:t xml:space="preserve"> </w:t>
            </w: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B82459" w:rsidRPr="00FF76D5"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B82459"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4F6B6F" w:rsidRPr="00B82459" w:rsidRDefault="00B82459" w:rsidP="00C949ED">
            <w:pPr>
              <w:rPr>
                <w:rFonts w:ascii="Times New Roman" w:eastAsia="Times New Roman" w:hAnsi="Times New Roman" w:cs="Times New Roman"/>
                <w:sz w:val="21"/>
                <w:szCs w:val="21"/>
                <w:lang w:eastAsia="ar-SA"/>
              </w:rPr>
            </w:pPr>
            <w:r w:rsidRPr="003729C9">
              <w:rPr>
                <w:rFonts w:ascii="Times New Roman" w:eastAsia="Times New Roman" w:hAnsi="Times New Roman" w:cs="Times New Roman"/>
                <w:sz w:val="21"/>
                <w:szCs w:val="21"/>
                <w:lang w:eastAsia="ar-SA"/>
              </w:rPr>
              <w:t xml:space="preserve">_________________________ </w:t>
            </w:r>
            <w:r w:rsidR="00C949ED" w:rsidRPr="003729C9">
              <w:rPr>
                <w:rFonts w:ascii="Times New Roman" w:eastAsia="Times New Roman" w:hAnsi="Times New Roman" w:cs="Times New Roman"/>
                <w:sz w:val="21"/>
                <w:szCs w:val="21"/>
                <w:lang w:eastAsia="ar-SA"/>
              </w:rPr>
              <w:t>/</w:t>
            </w:r>
          </w:p>
        </w:tc>
      </w:tr>
    </w:tbl>
    <w:p w:rsidR="004F6B6F" w:rsidRPr="00404E6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8D6674"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sectPr w:rsidR="004F6B6F" w:rsidRPr="008D6674" w:rsidSect="004E421C">
          <w:footerReference w:type="default" r:id="rId10"/>
          <w:pgSz w:w="11906" w:h="16838"/>
          <w:pgMar w:top="568" w:right="510" w:bottom="426" w:left="993" w:header="284" w:footer="607" w:gutter="0"/>
          <w:cols w:space="720"/>
          <w:docGrid w:linePitch="360"/>
        </w:sectPr>
      </w:pPr>
    </w:p>
    <w:p w:rsidR="004F6B6F" w:rsidRPr="004F6B6F" w:rsidRDefault="004F6B6F" w:rsidP="008D6674">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B82459" w:rsidRPr="004F6B6F" w:rsidRDefault="00B82459"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rsidR="00BE1287" w:rsidRPr="00FC0BFA" w:rsidRDefault="00BE1287" w:rsidP="00BE1287">
      <w:pPr>
        <w:suppressAutoHyphens/>
        <w:spacing w:after="0" w:line="240" w:lineRule="auto"/>
        <w:jc w:val="right"/>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ДОГОВОР № __________________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E421C" w:rsidRDefault="004E421C" w:rsidP="004E421C">
      <w:pPr>
        <w:suppressAutoHyphens/>
        <w:spacing w:after="0" w:line="240" w:lineRule="auto"/>
        <w:jc w:val="right"/>
        <w:rPr>
          <w:rFonts w:ascii="Times New Roman" w:eastAsia="Times New Roman" w:hAnsi="Times New Roman" w:cs="Times New Roman"/>
          <w:i/>
          <w:iCs/>
          <w:sz w:val="21"/>
          <w:szCs w:val="21"/>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 xml:space="preserve">в границах земельного участка по адресу: </w:t>
      </w:r>
    </w:p>
    <w:p w:rsidR="00B82459" w:rsidRPr="004E421C" w:rsidRDefault="004E421C" w:rsidP="004E421C">
      <w:pPr>
        <w:suppressAutoHyphens/>
        <w:spacing w:after="0" w:line="240" w:lineRule="auto"/>
        <w:jc w:val="right"/>
        <w:rPr>
          <w:rFonts w:ascii="Times New Roman" w:eastAsia="Arial" w:hAnsi="Times New Roman" w:cs="Times New Roman"/>
          <w:b/>
          <w:bCs/>
          <w:i/>
          <w:sz w:val="10"/>
          <w:szCs w:val="10"/>
          <w:lang w:eastAsia="ar-SA"/>
        </w:rPr>
      </w:pPr>
      <w:r w:rsidRPr="004F6B6F">
        <w:rPr>
          <w:rFonts w:ascii="Times New Roman" w:eastAsia="Times New Roman" w:hAnsi="Times New Roman" w:cs="Times New Roman"/>
          <w:i/>
          <w:iCs/>
          <w:sz w:val="21"/>
          <w:szCs w:val="21"/>
          <w:lang w:eastAsia="ar-SA"/>
        </w:rPr>
        <w:t>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 xml:space="preserve">улица </w:t>
      </w:r>
      <w:r w:rsidRPr="004E421C">
        <w:rPr>
          <w:rFonts w:ascii="Times New Roman" w:eastAsia="Times New Roman" w:hAnsi="Times New Roman" w:cs="Times New Roman"/>
          <w:i/>
          <w:iCs/>
          <w:sz w:val="21"/>
          <w:szCs w:val="21"/>
          <w:lang w:eastAsia="ar-SA"/>
        </w:rPr>
        <w:t>Большевистская</w:t>
      </w:r>
      <w:r w:rsidRPr="004E421C">
        <w:rPr>
          <w:rFonts w:ascii="Times New Roman" w:eastAsia="Arial" w:hAnsi="Times New Roman" w:cs="Times New Roman"/>
          <w:bCs/>
          <w:i/>
          <w:sz w:val="10"/>
          <w:szCs w:val="10"/>
          <w:lang w:eastAsia="ar-SA"/>
        </w:rPr>
        <w:t xml:space="preserve">  </w:t>
      </w:r>
      <w:r w:rsidR="0015545A" w:rsidRPr="004E421C">
        <w:rPr>
          <w:rFonts w:ascii="Times New Roman" w:eastAsia="Arial" w:hAnsi="Times New Roman" w:cs="Times New Roman"/>
          <w:bCs/>
          <w:i/>
          <w:sz w:val="21"/>
          <w:szCs w:val="21"/>
          <w:lang w:eastAsia="ar-SA"/>
        </w:rPr>
        <w:t>от «__</w:t>
      </w:r>
      <w:r w:rsidR="00B82459" w:rsidRPr="004E421C">
        <w:rPr>
          <w:rFonts w:ascii="Times New Roman" w:eastAsia="Arial" w:hAnsi="Times New Roman" w:cs="Times New Roman"/>
          <w:bCs/>
          <w:i/>
          <w:sz w:val="21"/>
          <w:szCs w:val="21"/>
          <w:lang w:eastAsia="ar-SA"/>
        </w:rPr>
        <w:t xml:space="preserve">» </w:t>
      </w:r>
      <w:r w:rsidR="0015545A" w:rsidRPr="004E421C">
        <w:rPr>
          <w:rFonts w:ascii="Times New Roman" w:eastAsia="Arial" w:hAnsi="Times New Roman" w:cs="Times New Roman"/>
          <w:bCs/>
          <w:i/>
          <w:sz w:val="21"/>
          <w:szCs w:val="21"/>
          <w:lang w:eastAsia="ar-SA"/>
        </w:rPr>
        <w:t>_______</w:t>
      </w:r>
      <w:r w:rsidR="00B82459" w:rsidRPr="004E421C">
        <w:rPr>
          <w:rFonts w:ascii="Times New Roman" w:eastAsia="Arial" w:hAnsi="Times New Roman" w:cs="Times New Roman"/>
          <w:bCs/>
          <w:i/>
          <w:sz w:val="21"/>
          <w:szCs w:val="21"/>
          <w:lang w:eastAsia="ar-SA"/>
        </w:rPr>
        <w:t>201</w:t>
      </w:r>
      <w:r w:rsidR="00206013" w:rsidRPr="004E421C">
        <w:rPr>
          <w:rFonts w:ascii="Times New Roman" w:eastAsia="Arial" w:hAnsi="Times New Roman" w:cs="Times New Roman"/>
          <w:bCs/>
          <w:i/>
          <w:sz w:val="21"/>
          <w:szCs w:val="21"/>
          <w:lang w:eastAsia="ar-SA"/>
        </w:rPr>
        <w:t>8</w:t>
      </w:r>
      <w:r w:rsidR="00B82459" w:rsidRPr="004E421C">
        <w:rPr>
          <w:rFonts w:ascii="Times New Roman" w:eastAsia="Arial" w:hAnsi="Times New Roman" w:cs="Times New Roman"/>
          <w:bCs/>
          <w:i/>
          <w:sz w:val="21"/>
          <w:szCs w:val="21"/>
          <w:lang w:eastAsia="ar-SA"/>
        </w:rPr>
        <w:t>г.</w:t>
      </w:r>
    </w:p>
    <w:p w:rsidR="004E421C" w:rsidRDefault="004E421C"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404E6B" w:rsidRDefault="00404E6B"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B82459" w:rsidRPr="00171C06" w:rsidRDefault="00B82459"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Поэтажный план Объекта долевого строительства</w:t>
      </w:r>
    </w:p>
    <w:p w:rsidR="00A95135" w:rsidRPr="004F6B6F" w:rsidRDefault="00404E6B" w:rsidP="00A95135">
      <w:pPr>
        <w:widowControl w:val="0"/>
        <w:tabs>
          <w:tab w:val="left" w:pos="1106"/>
          <w:tab w:val="left" w:pos="1276"/>
        </w:tabs>
        <w:suppressAutoHyphens/>
        <w:spacing w:after="0" w:line="216" w:lineRule="auto"/>
        <w:jc w:val="center"/>
        <w:rPr>
          <w:rFonts w:ascii="Times New Roman" w:eastAsia="Times New Roman" w:hAnsi="Times New Roman" w:cs="Times New Roman"/>
          <w:b/>
          <w:iCs/>
          <w:lang w:eastAsia="ar-SA"/>
        </w:rPr>
      </w:pPr>
      <w:r>
        <w:rPr>
          <w:rFonts w:ascii="Times New Roman" w:eastAsia="Times New Roman" w:hAnsi="Times New Roman" w:cs="Times New Roman"/>
          <w:b/>
          <w:iCs/>
          <w:sz w:val="21"/>
          <w:szCs w:val="21"/>
          <w:lang w:eastAsia="ar-SA"/>
        </w:rPr>
        <w:t>э</w:t>
      </w:r>
      <w:r w:rsidR="00B82459" w:rsidRPr="004F6B6F">
        <w:rPr>
          <w:rFonts w:ascii="Times New Roman" w:eastAsia="Times New Roman" w:hAnsi="Times New Roman" w:cs="Times New Roman"/>
          <w:b/>
          <w:iCs/>
          <w:sz w:val="21"/>
          <w:szCs w:val="21"/>
          <w:lang w:eastAsia="ar-SA"/>
        </w:rPr>
        <w:t xml:space="preserve">таж № </w:t>
      </w:r>
      <w:r>
        <w:rPr>
          <w:rFonts w:ascii="Times New Roman" w:eastAsia="Times New Roman" w:hAnsi="Times New Roman" w:cs="Times New Roman"/>
          <w:b/>
          <w:iCs/>
          <w:sz w:val="21"/>
          <w:szCs w:val="21"/>
          <w:lang w:eastAsia="ar-SA"/>
        </w:rPr>
        <w:t>___</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1418"/>
      </w:tblGrid>
      <w:tr w:rsidR="00A95135" w:rsidTr="0007201A">
        <w:trPr>
          <w:trHeight w:val="6517"/>
        </w:trPr>
        <w:tc>
          <w:tcPr>
            <w:tcW w:w="4503" w:type="dxa"/>
          </w:tcPr>
          <w:p w:rsidR="008D6674" w:rsidRDefault="008D6674" w:rsidP="00A95135">
            <w:pPr>
              <w:widowControl w:val="0"/>
              <w:tabs>
                <w:tab w:val="left" w:pos="1106"/>
                <w:tab w:val="left" w:pos="1276"/>
                <w:tab w:val="left" w:pos="1395"/>
              </w:tabs>
              <w:suppressAutoHyphens/>
              <w:spacing w:line="216" w:lineRule="auto"/>
              <w:rPr>
                <w:b/>
                <w:iCs/>
                <w:lang w:eastAsia="ar-SA"/>
              </w:rPr>
            </w:pPr>
          </w:p>
          <w:p w:rsidR="00A95135" w:rsidRPr="008D6674" w:rsidRDefault="00A95135" w:rsidP="008D6674">
            <w:pPr>
              <w:rPr>
                <w:lang w:eastAsia="ar-SA"/>
              </w:rPr>
            </w:pPr>
          </w:p>
        </w:tc>
        <w:tc>
          <w:tcPr>
            <w:tcW w:w="11418" w:type="dxa"/>
          </w:tcPr>
          <w:p w:rsidR="00A95135" w:rsidRDefault="00A95135" w:rsidP="00A95135">
            <w:pPr>
              <w:widowControl w:val="0"/>
              <w:tabs>
                <w:tab w:val="left" w:pos="1106"/>
                <w:tab w:val="left" w:pos="1276"/>
                <w:tab w:val="left" w:pos="1395"/>
              </w:tabs>
              <w:suppressAutoHyphens/>
              <w:spacing w:line="216" w:lineRule="auto"/>
              <w:rPr>
                <w:b/>
                <w:iCs/>
                <w:lang w:eastAsia="ar-SA"/>
              </w:rPr>
            </w:pPr>
          </w:p>
        </w:tc>
      </w:tr>
    </w:tbl>
    <w:tbl>
      <w:tblPr>
        <w:tblW w:w="14850" w:type="dxa"/>
        <w:tblInd w:w="576" w:type="dxa"/>
        <w:tblLayout w:type="fixed"/>
        <w:tblLook w:val="0000" w:firstRow="0" w:lastRow="0" w:firstColumn="0" w:lastColumn="0" w:noHBand="0" w:noVBand="0"/>
      </w:tblPr>
      <w:tblGrid>
        <w:gridCol w:w="8897"/>
        <w:gridCol w:w="5953"/>
      </w:tblGrid>
      <w:tr w:rsidR="00171C06" w:rsidRPr="00B82459" w:rsidTr="008D6674">
        <w:tc>
          <w:tcPr>
            <w:tcW w:w="8897" w:type="dxa"/>
            <w:shd w:val="clear" w:color="auto" w:fill="auto"/>
          </w:tcPr>
          <w:p w:rsidR="00171C06" w:rsidRPr="00B82459" w:rsidRDefault="00171C06" w:rsidP="0065798B">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B82459">
              <w:rPr>
                <w:rFonts w:ascii="Times New Roman" w:eastAsia="Times New Roman" w:hAnsi="Times New Roman" w:cs="Times New Roman"/>
                <w:b/>
                <w:iCs/>
                <w:sz w:val="21"/>
                <w:szCs w:val="21"/>
                <w:lang w:eastAsia="ar-SA"/>
              </w:rPr>
              <w:t xml:space="preserve">ЗАСТРОЙЩИК: </w:t>
            </w:r>
          </w:p>
          <w:p w:rsidR="00171C06" w:rsidRPr="00B82459" w:rsidRDefault="004E421C" w:rsidP="0065798B">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ООО «ВКД-2</w:t>
            </w:r>
            <w:r w:rsidR="00171C06" w:rsidRPr="00B82459">
              <w:rPr>
                <w:rFonts w:ascii="Times New Roman" w:eastAsia="Times New Roman" w:hAnsi="Times New Roman" w:cs="Times New Roman"/>
                <w:b/>
                <w:sz w:val="21"/>
                <w:szCs w:val="21"/>
                <w:lang w:eastAsia="ru-RU"/>
              </w:rPr>
              <w:t>»</w:t>
            </w:r>
          </w:p>
          <w:p w:rsidR="004E421C" w:rsidRDefault="004E421C"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iCs/>
                <w:sz w:val="21"/>
                <w:szCs w:val="21"/>
                <w:lang w:eastAsia="ar-SA"/>
              </w:rPr>
            </w:pPr>
          </w:p>
          <w:p w:rsidR="0007201A" w:rsidRPr="00206013"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206013">
              <w:rPr>
                <w:rFonts w:ascii="Times New Roman" w:eastAsia="Times New Roman" w:hAnsi="Times New Roman" w:cs="Times New Roman"/>
                <w:iCs/>
                <w:sz w:val="21"/>
                <w:szCs w:val="21"/>
                <w:lang w:eastAsia="ar-SA"/>
              </w:rPr>
              <w:t>_______________________/</w:t>
            </w:r>
            <w:r w:rsidR="004E421C">
              <w:rPr>
                <w:rFonts w:ascii="Times New Roman" w:eastAsia="Times New Roman" w:hAnsi="Times New Roman" w:cs="Times New Roman"/>
                <w:iCs/>
                <w:sz w:val="21"/>
                <w:szCs w:val="21"/>
                <w:lang w:eastAsia="ar-SA"/>
              </w:rPr>
              <w:t>Ильченко Ю.Н.</w:t>
            </w:r>
            <w:r w:rsidRPr="00206013">
              <w:rPr>
                <w:rFonts w:ascii="Times New Roman" w:eastAsia="Times New Roman" w:hAnsi="Times New Roman" w:cs="Times New Roman"/>
                <w:iCs/>
                <w:sz w:val="21"/>
                <w:szCs w:val="21"/>
                <w:lang w:eastAsia="ar-SA"/>
              </w:rPr>
              <w:t>/</w:t>
            </w:r>
          </w:p>
          <w:p w:rsidR="00171C06" w:rsidRPr="0007201A"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iCs/>
                <w:sz w:val="21"/>
                <w:szCs w:val="21"/>
                <w:lang w:eastAsia="ar-SA"/>
              </w:rPr>
              <w:t>МП</w:t>
            </w:r>
          </w:p>
        </w:tc>
        <w:tc>
          <w:tcPr>
            <w:tcW w:w="5953" w:type="dxa"/>
            <w:shd w:val="clear" w:color="auto" w:fill="auto"/>
          </w:tcPr>
          <w:p w:rsidR="0007201A" w:rsidRDefault="0007201A" w:rsidP="0065798B">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ar-SA"/>
              </w:rPr>
            </w:pPr>
          </w:p>
          <w:p w:rsidR="00171C06" w:rsidRPr="00B82459" w:rsidRDefault="00171C06" w:rsidP="0065798B">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B82459">
              <w:rPr>
                <w:rFonts w:ascii="Times New Roman" w:eastAsia="Times New Roman" w:hAnsi="Times New Roman" w:cs="Times New Roman"/>
                <w:b/>
                <w:iCs/>
                <w:sz w:val="21"/>
                <w:szCs w:val="21"/>
                <w:lang w:eastAsia="ar-SA"/>
              </w:rPr>
              <w:t xml:space="preserve">УЧАСТНИК: </w:t>
            </w:r>
            <w:r w:rsidRPr="00B82459">
              <w:rPr>
                <w:rFonts w:ascii="Times New Roman" w:eastAsia="Times New Roman" w:hAnsi="Times New Roman" w:cs="Times New Roman"/>
                <w:b/>
                <w:sz w:val="21"/>
                <w:szCs w:val="21"/>
                <w:lang w:eastAsia="ru-RU"/>
              </w:rPr>
              <w:t xml:space="preserve"> </w:t>
            </w:r>
          </w:p>
          <w:p w:rsidR="00171C06" w:rsidRPr="00B82459" w:rsidRDefault="0015545A" w:rsidP="0065798B">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Pr>
                <w:rFonts w:ascii="Times New Roman" w:eastAsia="Times New Roman" w:hAnsi="Times New Roman" w:cs="Times New Roman"/>
                <w:b/>
                <w:sz w:val="21"/>
                <w:szCs w:val="21"/>
                <w:lang w:eastAsia="ru-RU"/>
              </w:rPr>
              <w:t xml:space="preserve"> </w:t>
            </w:r>
            <w:r w:rsidR="00171C06" w:rsidRPr="00B82459">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w:t>
            </w:r>
          </w:p>
          <w:p w:rsidR="008D6674" w:rsidRDefault="008D6674" w:rsidP="008D6674">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p>
          <w:p w:rsidR="00171C06" w:rsidRPr="00B82459" w:rsidRDefault="0015545A" w:rsidP="008D6674">
            <w:pPr>
              <w:widowControl w:val="0"/>
              <w:tabs>
                <w:tab w:val="left" w:pos="1106"/>
                <w:tab w:val="left" w:pos="1276"/>
              </w:tabs>
              <w:suppressAutoHyphens/>
              <w:spacing w:after="0" w:line="240" w:lineRule="auto"/>
              <w:rPr>
                <w:rFonts w:ascii="Times New Roman" w:eastAsia="Times New Roman" w:hAnsi="Times New Roman" w:cs="Times New Roman"/>
                <w:b/>
                <w:iCs/>
                <w:sz w:val="21"/>
                <w:szCs w:val="21"/>
                <w:lang w:eastAsia="ar-SA"/>
              </w:rPr>
            </w:pPr>
            <w:r>
              <w:rPr>
                <w:rFonts w:ascii="Times New Roman" w:eastAsia="Times New Roman" w:hAnsi="Times New Roman" w:cs="Times New Roman"/>
                <w:iCs/>
                <w:sz w:val="21"/>
                <w:szCs w:val="21"/>
                <w:lang w:eastAsia="ar-SA"/>
              </w:rPr>
              <w:t xml:space="preserve"> </w:t>
            </w:r>
          </w:p>
        </w:tc>
      </w:tr>
    </w:tbl>
    <w:p w:rsidR="00A10D96" w:rsidRDefault="0058749C" w:rsidP="004177A8">
      <w:pPr>
        <w:widowControl w:val="0"/>
        <w:tabs>
          <w:tab w:val="left" w:pos="1106"/>
          <w:tab w:val="left" w:pos="1276"/>
          <w:tab w:val="left" w:pos="1395"/>
        </w:tabs>
        <w:suppressAutoHyphens/>
        <w:spacing w:after="0" w:line="216" w:lineRule="auto"/>
      </w:pPr>
    </w:p>
    <w:sectPr w:rsidR="00A10D96" w:rsidSect="008D6674">
      <w:pgSz w:w="16838" w:h="11906" w:orient="landscape"/>
      <w:pgMar w:top="142" w:right="567" w:bottom="284" w:left="425"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D" w:rsidRDefault="00436CBD">
      <w:pPr>
        <w:spacing w:after="0" w:line="240" w:lineRule="auto"/>
      </w:pPr>
      <w:r>
        <w:separator/>
      </w:r>
    </w:p>
  </w:endnote>
  <w:endnote w:type="continuationSeparator" w:id="0">
    <w:p w:rsidR="00436CBD" w:rsidRDefault="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default"/>
  </w:font>
  <w:font w:name="Tahoma">
    <w:panose1 w:val="020B0604030504040204"/>
    <w:charset w:val="00"/>
    <w:family w:val="swiss"/>
    <w:notTrueType/>
    <w:pitch w:val="variable"/>
    <w:sig w:usb0="00000003" w:usb1="00000000" w:usb2="00000000" w:usb3="00000000" w:csb0="00000001"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05" w:rsidRDefault="00625A20" w:rsidP="00404E6B">
    <w:pPr>
      <w:pStyle w:val="af"/>
      <w:jc w:val="right"/>
    </w:pPr>
    <w:r>
      <w:fldChar w:fldCharType="begin"/>
    </w:r>
    <w:r>
      <w:instrText>PAGE   \* MERGEFORMAT</w:instrText>
    </w:r>
    <w:r>
      <w:fldChar w:fldCharType="separate"/>
    </w:r>
    <w:r w:rsidR="005874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D" w:rsidRDefault="00436CBD">
      <w:pPr>
        <w:spacing w:after="0" w:line="240" w:lineRule="auto"/>
      </w:pPr>
      <w:r>
        <w:separator/>
      </w:r>
    </w:p>
  </w:footnote>
  <w:footnote w:type="continuationSeparator" w:id="0">
    <w:p w:rsidR="00436CBD" w:rsidRDefault="0043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0">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5">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19">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0">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7"/>
  </w:num>
  <w:num w:numId="6">
    <w:abstractNumId w:val="20"/>
  </w:num>
  <w:num w:numId="7">
    <w:abstractNumId w:val="3"/>
  </w:num>
  <w:num w:numId="8">
    <w:abstractNumId w:val="12"/>
  </w:num>
  <w:num w:numId="9">
    <w:abstractNumId w:val="19"/>
  </w:num>
  <w:num w:numId="10">
    <w:abstractNumId w:val="14"/>
  </w:num>
  <w:num w:numId="11">
    <w:abstractNumId w:val="15"/>
  </w:num>
  <w:num w:numId="12">
    <w:abstractNumId w:val="10"/>
  </w:num>
  <w:num w:numId="13">
    <w:abstractNumId w:val="18"/>
  </w:num>
  <w:num w:numId="14">
    <w:abstractNumId w:val="4"/>
  </w:num>
  <w:num w:numId="15">
    <w:abstractNumId w:val="16"/>
  </w:num>
  <w:num w:numId="16">
    <w:abstractNumId w:val="6"/>
  </w:num>
  <w:num w:numId="17">
    <w:abstractNumId w:val="21"/>
  </w:num>
  <w:num w:numId="18">
    <w:abstractNumId w:val="5"/>
  </w:num>
  <w:num w:numId="19">
    <w:abstractNumId w:val="2"/>
  </w:num>
  <w:num w:numId="20">
    <w:abstractNumId w:val="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31636"/>
    <w:rsid w:val="00036E7C"/>
    <w:rsid w:val="0007201A"/>
    <w:rsid w:val="000855B5"/>
    <w:rsid w:val="000A69A0"/>
    <w:rsid w:val="000B0041"/>
    <w:rsid w:val="0015545A"/>
    <w:rsid w:val="00162E55"/>
    <w:rsid w:val="00171A57"/>
    <w:rsid w:val="00171C06"/>
    <w:rsid w:val="00193EE6"/>
    <w:rsid w:val="001940C7"/>
    <w:rsid w:val="001C0C12"/>
    <w:rsid w:val="001C538B"/>
    <w:rsid w:val="00206013"/>
    <w:rsid w:val="00272B6B"/>
    <w:rsid w:val="002915F4"/>
    <w:rsid w:val="002F22C2"/>
    <w:rsid w:val="003729C9"/>
    <w:rsid w:val="003B377C"/>
    <w:rsid w:val="003C3B73"/>
    <w:rsid w:val="003E1A41"/>
    <w:rsid w:val="00404E6B"/>
    <w:rsid w:val="004177A8"/>
    <w:rsid w:val="00420C81"/>
    <w:rsid w:val="004241D3"/>
    <w:rsid w:val="00432326"/>
    <w:rsid w:val="00436CBD"/>
    <w:rsid w:val="004A232A"/>
    <w:rsid w:val="004D2141"/>
    <w:rsid w:val="004D2E7F"/>
    <w:rsid w:val="004E1D2C"/>
    <w:rsid w:val="004E37B6"/>
    <w:rsid w:val="004E421C"/>
    <w:rsid w:val="004E53BE"/>
    <w:rsid w:val="004F5011"/>
    <w:rsid w:val="004F6B6F"/>
    <w:rsid w:val="00530EB9"/>
    <w:rsid w:val="0058749C"/>
    <w:rsid w:val="00604F6A"/>
    <w:rsid w:val="0061291A"/>
    <w:rsid w:val="00625A20"/>
    <w:rsid w:val="00672D89"/>
    <w:rsid w:val="006772E0"/>
    <w:rsid w:val="0068053D"/>
    <w:rsid w:val="00685611"/>
    <w:rsid w:val="006A69CB"/>
    <w:rsid w:val="006B0BE7"/>
    <w:rsid w:val="00702074"/>
    <w:rsid w:val="00731972"/>
    <w:rsid w:val="0075746C"/>
    <w:rsid w:val="0079070E"/>
    <w:rsid w:val="007A0265"/>
    <w:rsid w:val="007D03E2"/>
    <w:rsid w:val="007D5E9E"/>
    <w:rsid w:val="00821801"/>
    <w:rsid w:val="00825AA5"/>
    <w:rsid w:val="008426A2"/>
    <w:rsid w:val="00866CDA"/>
    <w:rsid w:val="00890C49"/>
    <w:rsid w:val="008A03BD"/>
    <w:rsid w:val="008A1E2B"/>
    <w:rsid w:val="008A4357"/>
    <w:rsid w:val="008C44E7"/>
    <w:rsid w:val="008D0E16"/>
    <w:rsid w:val="008D6674"/>
    <w:rsid w:val="008E3AAF"/>
    <w:rsid w:val="008E6D93"/>
    <w:rsid w:val="0092209E"/>
    <w:rsid w:val="009355DE"/>
    <w:rsid w:val="00943AC2"/>
    <w:rsid w:val="009A19CC"/>
    <w:rsid w:val="009A467D"/>
    <w:rsid w:val="009E0A4F"/>
    <w:rsid w:val="009E478B"/>
    <w:rsid w:val="00A31422"/>
    <w:rsid w:val="00A41BFD"/>
    <w:rsid w:val="00A50F69"/>
    <w:rsid w:val="00A80702"/>
    <w:rsid w:val="00A935E9"/>
    <w:rsid w:val="00A95135"/>
    <w:rsid w:val="00AB44AE"/>
    <w:rsid w:val="00AD5237"/>
    <w:rsid w:val="00AD5641"/>
    <w:rsid w:val="00AE4F82"/>
    <w:rsid w:val="00B45DA4"/>
    <w:rsid w:val="00B70664"/>
    <w:rsid w:val="00B75D68"/>
    <w:rsid w:val="00B82459"/>
    <w:rsid w:val="00BB1DB3"/>
    <w:rsid w:val="00BD2E31"/>
    <w:rsid w:val="00BE1287"/>
    <w:rsid w:val="00BE3C30"/>
    <w:rsid w:val="00C47C36"/>
    <w:rsid w:val="00C82437"/>
    <w:rsid w:val="00C85687"/>
    <w:rsid w:val="00C949ED"/>
    <w:rsid w:val="00D5601A"/>
    <w:rsid w:val="00D65F44"/>
    <w:rsid w:val="00D778C4"/>
    <w:rsid w:val="00E86137"/>
    <w:rsid w:val="00E9082D"/>
    <w:rsid w:val="00EB47EF"/>
    <w:rsid w:val="00EB520D"/>
    <w:rsid w:val="00ED02FB"/>
    <w:rsid w:val="00ED0D4E"/>
    <w:rsid w:val="00FA3387"/>
    <w:rsid w:val="00FC0BFA"/>
    <w:rsid w:val="00FD2C2F"/>
    <w:rsid w:val="00FF3B3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4E1F-A9E1-4AC1-8EB5-A03BC382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7</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Погорельская Юлия</cp:lastModifiedBy>
  <cp:revision>10</cp:revision>
  <cp:lastPrinted>2018-08-13T10:24:00Z</cp:lastPrinted>
  <dcterms:created xsi:type="dcterms:W3CDTF">2018-08-08T11:16:00Z</dcterms:created>
  <dcterms:modified xsi:type="dcterms:W3CDTF">2018-08-15T11:26:00Z</dcterms:modified>
</cp:coreProperties>
</file>